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8C800" w14:textId="77777777" w:rsidR="00C843C8" w:rsidRDefault="00C843C8" w:rsidP="00752A6B">
      <w:pPr>
        <w:pStyle w:val="Ttulo2"/>
      </w:pPr>
    </w:p>
    <w:p w14:paraId="50CDA26F" w14:textId="4610E86B" w:rsidR="00C843C8" w:rsidRPr="004312C8" w:rsidRDefault="00EC2C44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54125C">
        <w:rPr>
          <w:b/>
          <w:sz w:val="28"/>
        </w:rPr>
        <w:t>4</w:t>
      </w:r>
      <w:r w:rsidR="00441772">
        <w:rPr>
          <w:b/>
          <w:sz w:val="28"/>
        </w:rPr>
        <w:t>7</w:t>
      </w:r>
      <w:r w:rsidR="00C843C8">
        <w:rPr>
          <w:b/>
          <w:sz w:val="28"/>
        </w:rPr>
        <w:t>/20</w:t>
      </w:r>
      <w:r>
        <w:rPr>
          <w:b/>
          <w:sz w:val="28"/>
        </w:rPr>
        <w:t>2</w:t>
      </w:r>
      <w:r w:rsidR="00C77118">
        <w:rPr>
          <w:b/>
          <w:sz w:val="28"/>
        </w:rPr>
        <w:t>3</w:t>
      </w:r>
    </w:p>
    <w:p w14:paraId="7BDD4E84" w14:textId="77777777" w:rsidR="00C843C8" w:rsidRDefault="00C843C8" w:rsidP="00C843C8">
      <w:pPr>
        <w:tabs>
          <w:tab w:val="num" w:pos="284"/>
          <w:tab w:val="left" w:pos="709"/>
        </w:tabs>
        <w:ind w:left="142" w:firstLine="425"/>
        <w:jc w:val="both"/>
        <w:rPr>
          <w:b/>
          <w:sz w:val="24"/>
          <w:szCs w:val="24"/>
        </w:rPr>
      </w:pPr>
    </w:p>
    <w:p w14:paraId="741A281E" w14:textId="77777777" w:rsidR="00C843C8" w:rsidRDefault="00C843C8" w:rsidP="00C843C8">
      <w:pPr>
        <w:tabs>
          <w:tab w:val="num" w:pos="284"/>
          <w:tab w:val="left" w:pos="709"/>
        </w:tabs>
        <w:ind w:left="142" w:firstLine="425"/>
        <w:jc w:val="both"/>
        <w:rPr>
          <w:b/>
          <w:sz w:val="24"/>
          <w:szCs w:val="24"/>
        </w:rPr>
      </w:pPr>
    </w:p>
    <w:p w14:paraId="4AB17A60" w14:textId="5B97E90C" w:rsidR="005B0829" w:rsidRDefault="004213A3" w:rsidP="005B0829">
      <w:pPr>
        <w:tabs>
          <w:tab w:val="left" w:pos="142"/>
        </w:tabs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Considerando que,</w:t>
      </w:r>
      <w:r w:rsidR="0054125C">
        <w:rPr>
          <w:sz w:val="24"/>
          <w:szCs w:val="24"/>
        </w:rPr>
        <w:t xml:space="preserve"> </w:t>
      </w:r>
      <w:r w:rsidR="005B0829">
        <w:rPr>
          <w:sz w:val="24"/>
          <w:szCs w:val="24"/>
        </w:rPr>
        <w:t>a</w:t>
      </w:r>
      <w:r w:rsidR="005B0829" w:rsidRPr="005B0829">
        <w:rPr>
          <w:sz w:val="24"/>
          <w:szCs w:val="24"/>
        </w:rPr>
        <w:t xml:space="preserve"> escola é o lugar onde crianças e adolescentes passam grande parte do dia, e essa dinâmica influencia diretamente na rotina de suas refeições e na forma como se relacionam com a comida;</w:t>
      </w:r>
    </w:p>
    <w:p w14:paraId="5906C5D0" w14:textId="76783663" w:rsidR="00EC2C44" w:rsidRPr="00684F4C" w:rsidRDefault="004213A3" w:rsidP="00684F4C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</w:t>
      </w:r>
      <w:r w:rsidR="005B0829">
        <w:rPr>
          <w:sz w:val="24"/>
          <w:szCs w:val="24"/>
        </w:rPr>
        <w:t xml:space="preserve"> </w:t>
      </w:r>
      <w:r w:rsidR="00684F4C">
        <w:rPr>
          <w:sz w:val="24"/>
          <w:szCs w:val="24"/>
        </w:rPr>
        <w:t xml:space="preserve">sabe-se que </w:t>
      </w:r>
      <w:r w:rsidR="005B0829">
        <w:rPr>
          <w:sz w:val="24"/>
          <w:szCs w:val="24"/>
        </w:rPr>
        <w:t xml:space="preserve">nas escolas </w:t>
      </w:r>
      <w:r w:rsidR="00531C15">
        <w:rPr>
          <w:sz w:val="24"/>
          <w:szCs w:val="24"/>
        </w:rPr>
        <w:t>do nosso município</w:t>
      </w:r>
      <w:r w:rsidR="005B0829">
        <w:rPr>
          <w:sz w:val="24"/>
          <w:szCs w:val="24"/>
        </w:rPr>
        <w:t xml:space="preserve"> há várias crianças e adolescentes que </w:t>
      </w:r>
      <w:r w:rsidR="00684F4C">
        <w:rPr>
          <w:sz w:val="24"/>
          <w:szCs w:val="24"/>
        </w:rPr>
        <w:t xml:space="preserve">sofrem com restrição alimentar, que pode ser </w:t>
      </w:r>
      <w:r w:rsidR="00684F4C" w:rsidRPr="00684F4C">
        <w:rPr>
          <w:sz w:val="24"/>
          <w:szCs w:val="24"/>
        </w:rPr>
        <w:t>ocasionada por alergias e intolerâncias alimentares ou por doenças metabólicas</w:t>
      </w:r>
      <w:r w:rsidR="00684F4C">
        <w:rPr>
          <w:sz w:val="24"/>
          <w:szCs w:val="24"/>
        </w:rPr>
        <w:t xml:space="preserve">; </w:t>
      </w:r>
      <w:r w:rsidRPr="00684F4C">
        <w:rPr>
          <w:sz w:val="24"/>
          <w:szCs w:val="24"/>
        </w:rPr>
        <w:t xml:space="preserve"> </w:t>
      </w:r>
    </w:p>
    <w:p w14:paraId="49068462" w14:textId="257F0223" w:rsidR="00543692" w:rsidRDefault="00EC2C44" w:rsidP="00543692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543692" w:rsidRPr="00543692">
        <w:rPr>
          <w:sz w:val="24"/>
          <w:szCs w:val="24"/>
        </w:rPr>
        <w:t>as restrições alimentares mais comuns</w:t>
      </w:r>
      <w:r w:rsidR="00543692">
        <w:rPr>
          <w:sz w:val="24"/>
          <w:szCs w:val="24"/>
        </w:rPr>
        <w:t xml:space="preserve"> são intolerância</w:t>
      </w:r>
      <w:r w:rsidR="00543692" w:rsidRPr="00543692">
        <w:rPr>
          <w:sz w:val="24"/>
          <w:szCs w:val="24"/>
        </w:rPr>
        <w:t xml:space="preserve"> ou </w:t>
      </w:r>
      <w:r w:rsidR="00E325CF">
        <w:rPr>
          <w:sz w:val="24"/>
          <w:szCs w:val="24"/>
        </w:rPr>
        <w:t>a</w:t>
      </w:r>
      <w:r w:rsidR="00E325CF" w:rsidRPr="00543692">
        <w:rPr>
          <w:sz w:val="24"/>
          <w:szCs w:val="24"/>
        </w:rPr>
        <w:t>lergi</w:t>
      </w:r>
      <w:r w:rsidR="00E325CF">
        <w:rPr>
          <w:sz w:val="24"/>
          <w:szCs w:val="24"/>
        </w:rPr>
        <w:t>a</w:t>
      </w:r>
      <w:r w:rsidR="00543692" w:rsidRPr="00543692">
        <w:rPr>
          <w:sz w:val="24"/>
          <w:szCs w:val="24"/>
        </w:rPr>
        <w:t xml:space="preserve"> à lactose</w:t>
      </w:r>
      <w:r w:rsidR="00543692">
        <w:rPr>
          <w:sz w:val="24"/>
          <w:szCs w:val="24"/>
        </w:rPr>
        <w:t xml:space="preserve">, </w:t>
      </w:r>
      <w:r w:rsidR="00E325CF">
        <w:rPr>
          <w:sz w:val="24"/>
          <w:szCs w:val="24"/>
        </w:rPr>
        <w:t>Doença C</w:t>
      </w:r>
      <w:r w:rsidR="00543692" w:rsidRPr="00543692">
        <w:rPr>
          <w:sz w:val="24"/>
          <w:szCs w:val="24"/>
        </w:rPr>
        <w:t>elíac</w:t>
      </w:r>
      <w:r w:rsidR="00E325CF">
        <w:rPr>
          <w:sz w:val="24"/>
          <w:szCs w:val="24"/>
        </w:rPr>
        <w:t>a</w:t>
      </w:r>
      <w:r w:rsidR="00543692">
        <w:rPr>
          <w:sz w:val="24"/>
          <w:szCs w:val="24"/>
        </w:rPr>
        <w:t xml:space="preserve"> e </w:t>
      </w:r>
      <w:r w:rsidR="009B59A3">
        <w:rPr>
          <w:sz w:val="24"/>
          <w:szCs w:val="24"/>
        </w:rPr>
        <w:t>D</w:t>
      </w:r>
      <w:r w:rsidR="00543692" w:rsidRPr="00543692">
        <w:rPr>
          <w:sz w:val="24"/>
          <w:szCs w:val="24"/>
        </w:rPr>
        <w:t>iab</w:t>
      </w:r>
      <w:r w:rsidR="00E325CF">
        <w:rPr>
          <w:sz w:val="24"/>
          <w:szCs w:val="24"/>
        </w:rPr>
        <w:t>etes</w:t>
      </w:r>
      <w:r w:rsidR="00543692">
        <w:rPr>
          <w:sz w:val="24"/>
          <w:szCs w:val="24"/>
        </w:rPr>
        <w:t>, contudo não são as únicas</w:t>
      </w:r>
      <w:r w:rsidR="00543692" w:rsidRPr="00543692">
        <w:rPr>
          <w:sz w:val="24"/>
          <w:szCs w:val="24"/>
        </w:rPr>
        <w:t>;</w:t>
      </w:r>
    </w:p>
    <w:p w14:paraId="0D83431D" w14:textId="39DD09BD" w:rsidR="00D4787E" w:rsidRDefault="00543692" w:rsidP="00D4787E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D4787E">
        <w:rPr>
          <w:sz w:val="24"/>
          <w:szCs w:val="24"/>
        </w:rPr>
        <w:t xml:space="preserve">visando </w:t>
      </w:r>
      <w:r w:rsidR="00016699">
        <w:rPr>
          <w:sz w:val="24"/>
          <w:szCs w:val="24"/>
        </w:rPr>
        <w:t>ajudar</w:t>
      </w:r>
      <w:r w:rsidR="00D4787E">
        <w:rPr>
          <w:sz w:val="24"/>
          <w:szCs w:val="24"/>
        </w:rPr>
        <w:t xml:space="preserve"> alunos que sofrem </w:t>
      </w:r>
      <w:r w:rsidR="00016699">
        <w:rPr>
          <w:sz w:val="24"/>
          <w:szCs w:val="24"/>
        </w:rPr>
        <w:t>com</w:t>
      </w:r>
      <w:r w:rsidR="00D4787E">
        <w:rPr>
          <w:sz w:val="24"/>
          <w:szCs w:val="24"/>
        </w:rPr>
        <w:t xml:space="preserve"> algum tipo de restrição alimentar, o Congresso Nacional </w:t>
      </w:r>
      <w:r w:rsidR="00016699">
        <w:rPr>
          <w:sz w:val="24"/>
          <w:szCs w:val="24"/>
        </w:rPr>
        <w:t xml:space="preserve">através da Lei n° 12.982, de 28 de maio de 2014 </w:t>
      </w:r>
      <w:r w:rsidR="00D4787E">
        <w:rPr>
          <w:sz w:val="24"/>
          <w:szCs w:val="24"/>
        </w:rPr>
        <w:t>alterou a Lei n° 11.947, de 16 de junho de 2009 que d</w:t>
      </w:r>
      <w:r w:rsidR="00D4787E" w:rsidRPr="00D4787E">
        <w:rPr>
          <w:sz w:val="24"/>
          <w:szCs w:val="24"/>
        </w:rPr>
        <w:t>ispõe sobre o atendimento da alimentação escolar e do Programa Dinheiro Direto na Escola aos alunos da educação básica</w:t>
      </w:r>
      <w:r w:rsidR="00D4787E">
        <w:rPr>
          <w:sz w:val="24"/>
          <w:szCs w:val="24"/>
        </w:rPr>
        <w:t xml:space="preserve">, incluindo o parágrafo 2° no artigo 12, o qual tem seguinte redação: </w:t>
      </w:r>
    </w:p>
    <w:p w14:paraId="09CEC3C4" w14:textId="77777777" w:rsidR="00A24395" w:rsidRDefault="00A24395" w:rsidP="00A24395">
      <w:pPr>
        <w:ind w:firstLine="1134"/>
        <w:jc w:val="both"/>
        <w:rPr>
          <w:sz w:val="24"/>
          <w:szCs w:val="24"/>
        </w:rPr>
      </w:pPr>
    </w:p>
    <w:p w14:paraId="6F060059" w14:textId="2FD379CD" w:rsidR="00D4787E" w:rsidRDefault="00D4787E" w:rsidP="00531C15">
      <w:pPr>
        <w:spacing w:line="360" w:lineRule="auto"/>
        <w:ind w:left="1134"/>
        <w:jc w:val="both"/>
        <w:rPr>
          <w:b/>
          <w:bCs/>
          <w:i/>
          <w:iCs/>
          <w:sz w:val="24"/>
          <w:szCs w:val="24"/>
        </w:rPr>
      </w:pPr>
      <w:r w:rsidRPr="00D4787E">
        <w:rPr>
          <w:b/>
          <w:bCs/>
          <w:i/>
          <w:iCs/>
          <w:color w:val="000000"/>
          <w:sz w:val="24"/>
          <w:szCs w:val="24"/>
        </w:rPr>
        <w:t>“Para os alunos que necessitem de atenção nutricional individualizada em virtude de estado ou de condição de saúde específica, será elaborado cardápio especial com base em recomendações médicas e nutricionais, avaliação nutricional e demandas nutricionais diferenciadas, conforme regulamento.”</w:t>
      </w:r>
      <w:r w:rsidRPr="00D4787E">
        <w:rPr>
          <w:b/>
          <w:bCs/>
          <w:i/>
          <w:iCs/>
          <w:sz w:val="24"/>
          <w:szCs w:val="24"/>
        </w:rPr>
        <w:t xml:space="preserve"> </w:t>
      </w:r>
    </w:p>
    <w:p w14:paraId="0FFB7B19" w14:textId="77777777" w:rsidR="00531C15" w:rsidRDefault="00531C15" w:rsidP="00A24395">
      <w:pPr>
        <w:jc w:val="both"/>
        <w:rPr>
          <w:b/>
          <w:bCs/>
          <w:i/>
          <w:iCs/>
          <w:sz w:val="24"/>
          <w:szCs w:val="24"/>
        </w:rPr>
      </w:pPr>
    </w:p>
    <w:p w14:paraId="5EF47E05" w14:textId="71B5397E" w:rsidR="00531C15" w:rsidRDefault="00531C15" w:rsidP="00531C15">
      <w:pPr>
        <w:spacing w:line="360" w:lineRule="auto"/>
        <w:ind w:firstLine="1134"/>
        <w:jc w:val="both"/>
        <w:rPr>
          <w:sz w:val="24"/>
          <w:szCs w:val="24"/>
        </w:rPr>
      </w:pPr>
      <w:r w:rsidRPr="00531C15">
        <w:rPr>
          <w:sz w:val="24"/>
          <w:szCs w:val="24"/>
        </w:rPr>
        <w:t xml:space="preserve">Considerando que, </w:t>
      </w:r>
      <w:r>
        <w:rPr>
          <w:sz w:val="24"/>
          <w:szCs w:val="24"/>
        </w:rPr>
        <w:t xml:space="preserve">a Lei n° 11.947/2009 é aplicável nos Estados, Distrito Federal e Municípios; </w:t>
      </w:r>
    </w:p>
    <w:p w14:paraId="5A8BAFE5" w14:textId="7FDDDF52" w:rsidR="00531C15" w:rsidRDefault="00531C15" w:rsidP="00531C15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880304">
        <w:rPr>
          <w:sz w:val="24"/>
          <w:szCs w:val="24"/>
        </w:rPr>
        <w:t>que, por</w:t>
      </w:r>
      <w:r>
        <w:rPr>
          <w:sz w:val="24"/>
          <w:szCs w:val="24"/>
        </w:rPr>
        <w:t xml:space="preserve"> trabalhar na CEMEI Octacílio da Silva Ferreira </w:t>
      </w:r>
      <w:r w:rsidR="00A24395">
        <w:rPr>
          <w:sz w:val="24"/>
          <w:szCs w:val="24"/>
        </w:rPr>
        <w:t xml:space="preserve">sugeri tanto a padaria quanto a nutricionista da Cozinha Piloto “Aida Orsi”, que fornecem os alimentos para a creche, </w:t>
      </w:r>
      <w:r w:rsidR="001276FC">
        <w:rPr>
          <w:sz w:val="24"/>
          <w:szCs w:val="24"/>
        </w:rPr>
        <w:t xml:space="preserve"> para que passassem a fornecer uma alimentação diferenciada aos alunos que necessitem de uma atenção nutricional individualizada, devido ao seu estado ou condições de saúde especificas;  </w:t>
      </w:r>
      <w:r w:rsidR="00A24395">
        <w:rPr>
          <w:sz w:val="24"/>
          <w:szCs w:val="24"/>
        </w:rPr>
        <w:t xml:space="preserve"> </w:t>
      </w:r>
    </w:p>
    <w:p w14:paraId="50AFAC36" w14:textId="77777777" w:rsidR="00531C15" w:rsidRPr="00531C15" w:rsidRDefault="00531C15" w:rsidP="00531C15">
      <w:pPr>
        <w:spacing w:line="360" w:lineRule="auto"/>
        <w:ind w:firstLine="1134"/>
        <w:jc w:val="both"/>
        <w:rPr>
          <w:sz w:val="24"/>
          <w:szCs w:val="24"/>
        </w:rPr>
      </w:pPr>
    </w:p>
    <w:p w14:paraId="3ECADC1E" w14:textId="0F6EE094" w:rsidR="00D4787E" w:rsidRPr="00D4787E" w:rsidRDefault="00D4787E" w:rsidP="00D4787E">
      <w:pPr>
        <w:spacing w:line="360" w:lineRule="auto"/>
        <w:ind w:firstLine="1134"/>
        <w:jc w:val="both"/>
        <w:rPr>
          <w:sz w:val="24"/>
          <w:szCs w:val="24"/>
        </w:rPr>
      </w:pPr>
      <w:r w:rsidRPr="00D4787E">
        <w:rPr>
          <w:sz w:val="24"/>
          <w:szCs w:val="24"/>
        </w:rPr>
        <w:t> </w:t>
      </w:r>
    </w:p>
    <w:p w14:paraId="649F5352" w14:textId="4A4004E0" w:rsidR="004213A3" w:rsidRDefault="004213A3" w:rsidP="001276FC">
      <w:pPr>
        <w:spacing w:line="360" w:lineRule="auto"/>
        <w:jc w:val="both"/>
        <w:rPr>
          <w:b/>
          <w:sz w:val="24"/>
          <w:szCs w:val="24"/>
        </w:rPr>
      </w:pPr>
    </w:p>
    <w:p w14:paraId="3E1405EF" w14:textId="0D0FF84F" w:rsidR="004213A3" w:rsidRDefault="004213A3" w:rsidP="00FA0C02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lastRenderedPageBreak/>
        <w:t>INDICO</w:t>
      </w:r>
      <w:r w:rsidR="001276F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</w:p>
    <w:p w14:paraId="38B5948A" w14:textId="77777777" w:rsidR="00FA0C02" w:rsidRPr="00FA0C02" w:rsidRDefault="00FA0C02" w:rsidP="00FA0C02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14:paraId="21348242" w14:textId="6394F641" w:rsidR="004213A3" w:rsidRDefault="004213A3" w:rsidP="0046297D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Senhor Prefeito Municipal que, </w:t>
      </w:r>
      <w:r w:rsidR="000D6A9C">
        <w:rPr>
          <w:sz w:val="24"/>
          <w:szCs w:val="24"/>
        </w:rPr>
        <w:t xml:space="preserve">junto com o departamento responsável </w:t>
      </w:r>
      <w:r w:rsidR="00B90D31">
        <w:rPr>
          <w:sz w:val="24"/>
          <w:szCs w:val="24"/>
        </w:rPr>
        <w:t>pela merenda escolar</w:t>
      </w:r>
      <w:r w:rsidR="000D6A9C">
        <w:rPr>
          <w:sz w:val="24"/>
          <w:szCs w:val="24"/>
        </w:rPr>
        <w:t xml:space="preserve"> </w:t>
      </w:r>
      <w:r w:rsidRPr="006E0B6E">
        <w:rPr>
          <w:sz w:val="24"/>
          <w:szCs w:val="24"/>
        </w:rPr>
        <w:t xml:space="preserve">tome as devidas providências </w:t>
      </w:r>
      <w:r w:rsidR="0065696B">
        <w:rPr>
          <w:sz w:val="24"/>
          <w:szCs w:val="24"/>
        </w:rPr>
        <w:t xml:space="preserve">no sentido de </w:t>
      </w:r>
      <w:r w:rsidR="00B90D31">
        <w:rPr>
          <w:sz w:val="24"/>
          <w:szCs w:val="24"/>
        </w:rPr>
        <w:t>cumprir o que determina o artigo 12, § 2º da Lei n° 11.947/2009</w:t>
      </w:r>
      <w:r w:rsidR="0046297D">
        <w:rPr>
          <w:sz w:val="24"/>
          <w:szCs w:val="24"/>
        </w:rPr>
        <w:t xml:space="preserve">, ou seja, </w:t>
      </w:r>
      <w:r w:rsidR="00FA0C02">
        <w:rPr>
          <w:sz w:val="24"/>
          <w:szCs w:val="24"/>
        </w:rPr>
        <w:t>oferecer</w:t>
      </w:r>
      <w:r w:rsidR="00FD4EBD">
        <w:rPr>
          <w:sz w:val="24"/>
          <w:szCs w:val="24"/>
        </w:rPr>
        <w:t xml:space="preserve"> </w:t>
      </w:r>
      <w:r w:rsidR="0046297D">
        <w:rPr>
          <w:sz w:val="24"/>
          <w:szCs w:val="24"/>
        </w:rPr>
        <w:t xml:space="preserve">um cardápio especial </w:t>
      </w:r>
      <w:r w:rsidR="00B90D31">
        <w:rPr>
          <w:sz w:val="24"/>
          <w:szCs w:val="24"/>
        </w:rPr>
        <w:t xml:space="preserve">para </w:t>
      </w:r>
      <w:r w:rsidR="00FA0C02">
        <w:rPr>
          <w:sz w:val="24"/>
          <w:szCs w:val="24"/>
        </w:rPr>
        <w:t xml:space="preserve">todos os alunos da rede pública municipal de ensino que sofram com </w:t>
      </w:r>
      <w:r w:rsidR="00386779">
        <w:rPr>
          <w:sz w:val="24"/>
          <w:szCs w:val="24"/>
        </w:rPr>
        <w:t xml:space="preserve">algum tipo de </w:t>
      </w:r>
      <w:r w:rsidR="00FA0C02">
        <w:rPr>
          <w:sz w:val="24"/>
          <w:szCs w:val="24"/>
        </w:rPr>
        <w:t xml:space="preserve">restrição alimentar, assim como para as entidades que a Prefeitura Municipal fornece merenda e outros alimentos.  </w:t>
      </w:r>
      <w:r w:rsidR="00B90D31">
        <w:rPr>
          <w:sz w:val="24"/>
          <w:szCs w:val="24"/>
        </w:rPr>
        <w:t xml:space="preserve"> </w:t>
      </w:r>
    </w:p>
    <w:p w14:paraId="7675EF0C" w14:textId="77777777" w:rsidR="00C843C8" w:rsidRPr="001203E3" w:rsidRDefault="00C843C8" w:rsidP="00C843C8">
      <w:pPr>
        <w:rPr>
          <w:sz w:val="24"/>
          <w:szCs w:val="24"/>
        </w:rPr>
      </w:pPr>
    </w:p>
    <w:p w14:paraId="25608DBB" w14:textId="77777777" w:rsidR="00C843C8" w:rsidRDefault="00C843C8" w:rsidP="00C843C8">
      <w:pPr>
        <w:jc w:val="center"/>
        <w:rPr>
          <w:sz w:val="24"/>
          <w:szCs w:val="24"/>
        </w:rPr>
      </w:pPr>
    </w:p>
    <w:p w14:paraId="042A07D8" w14:textId="1924428F" w:rsidR="00C843C8" w:rsidRDefault="004213A3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90D31">
        <w:rPr>
          <w:sz w:val="24"/>
          <w:szCs w:val="24"/>
        </w:rPr>
        <w:t xml:space="preserve"> – SP</w:t>
      </w:r>
      <w:r>
        <w:rPr>
          <w:sz w:val="24"/>
          <w:szCs w:val="24"/>
        </w:rPr>
        <w:t xml:space="preserve">, </w:t>
      </w:r>
      <w:r w:rsidR="00B90D31">
        <w:rPr>
          <w:sz w:val="24"/>
          <w:szCs w:val="24"/>
        </w:rPr>
        <w:t>14</w:t>
      </w:r>
      <w:r w:rsidR="00C77118">
        <w:rPr>
          <w:sz w:val="24"/>
          <w:szCs w:val="24"/>
        </w:rPr>
        <w:t xml:space="preserve"> de </w:t>
      </w:r>
      <w:r w:rsidR="00B90D31">
        <w:rPr>
          <w:sz w:val="24"/>
          <w:szCs w:val="24"/>
        </w:rPr>
        <w:t>a</w:t>
      </w:r>
      <w:r w:rsidR="00C77118">
        <w:rPr>
          <w:sz w:val="24"/>
          <w:szCs w:val="24"/>
        </w:rPr>
        <w:t>bril de 2023</w:t>
      </w:r>
      <w:r w:rsidR="00C843C8">
        <w:rPr>
          <w:sz w:val="24"/>
          <w:szCs w:val="24"/>
        </w:rPr>
        <w:t>.</w:t>
      </w:r>
    </w:p>
    <w:p w14:paraId="5B7B92D4" w14:textId="77777777" w:rsidR="00C843C8" w:rsidRDefault="00C843C8" w:rsidP="00C843C8">
      <w:pPr>
        <w:rPr>
          <w:sz w:val="24"/>
          <w:szCs w:val="24"/>
        </w:rPr>
      </w:pPr>
    </w:p>
    <w:p w14:paraId="2EBCB30C" w14:textId="77777777" w:rsidR="00C843C8" w:rsidRDefault="00C843C8" w:rsidP="00C843C8">
      <w:pPr>
        <w:rPr>
          <w:sz w:val="24"/>
          <w:szCs w:val="24"/>
        </w:rPr>
      </w:pPr>
    </w:p>
    <w:p w14:paraId="182D99A5" w14:textId="77777777" w:rsidR="00C843C8" w:rsidRDefault="00C843C8" w:rsidP="008F6C47">
      <w:pPr>
        <w:rPr>
          <w:sz w:val="24"/>
          <w:szCs w:val="24"/>
        </w:rPr>
      </w:pPr>
    </w:p>
    <w:p w14:paraId="286C10F4" w14:textId="27F44C45" w:rsidR="00C843C8" w:rsidRDefault="00B90D31" w:rsidP="00C77118">
      <w:pPr>
        <w:jc w:val="center"/>
        <w:rPr>
          <w:sz w:val="24"/>
          <w:szCs w:val="24"/>
        </w:rPr>
      </w:pPr>
      <w:r>
        <w:rPr>
          <w:sz w:val="24"/>
          <w:szCs w:val="24"/>
        </w:rPr>
        <w:t>Natália Fernanda Martins</w:t>
      </w:r>
    </w:p>
    <w:p w14:paraId="54D33B74" w14:textId="6FCB5DDE" w:rsidR="00C843C8" w:rsidRDefault="00850186" w:rsidP="00C77118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  <w:r w:rsidR="00016699">
        <w:rPr>
          <w:sz w:val="24"/>
          <w:szCs w:val="24"/>
        </w:rPr>
        <w:t>a</w:t>
      </w:r>
    </w:p>
    <w:p w14:paraId="469CB0AD" w14:textId="7B4D0D76" w:rsidR="00075EF9" w:rsidRDefault="00075EF9" w:rsidP="00075EF9">
      <w:pPr>
        <w:jc w:val="right"/>
        <w:rPr>
          <w:b/>
          <w:color w:val="FF0000"/>
          <w:sz w:val="56"/>
          <w:szCs w:val="56"/>
        </w:rPr>
      </w:pPr>
    </w:p>
    <w:p w14:paraId="45AB6840" w14:textId="5BCB28C1" w:rsidR="005B0829" w:rsidRDefault="005B0829" w:rsidP="00075EF9">
      <w:pPr>
        <w:jc w:val="right"/>
        <w:rPr>
          <w:b/>
          <w:color w:val="FF0000"/>
          <w:sz w:val="56"/>
          <w:szCs w:val="56"/>
        </w:rPr>
      </w:pPr>
    </w:p>
    <w:p w14:paraId="1BE75539" w14:textId="77777777" w:rsidR="005B0829" w:rsidRDefault="005B0829" w:rsidP="00075EF9">
      <w:pPr>
        <w:jc w:val="right"/>
        <w:rPr>
          <w:b/>
          <w:color w:val="FF0000"/>
          <w:sz w:val="56"/>
          <w:szCs w:val="56"/>
        </w:rPr>
      </w:pPr>
    </w:p>
    <w:p w14:paraId="343D289B" w14:textId="77777777" w:rsidR="005B0829" w:rsidRDefault="005B0829" w:rsidP="00075EF9">
      <w:pPr>
        <w:jc w:val="right"/>
        <w:rPr>
          <w:b/>
          <w:color w:val="FF0000"/>
          <w:sz w:val="56"/>
          <w:szCs w:val="56"/>
        </w:rPr>
      </w:pPr>
    </w:p>
    <w:sectPr w:rsidR="005B0829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1FEA7" w14:textId="77777777" w:rsidR="003953A2" w:rsidRDefault="003953A2">
      <w:r>
        <w:separator/>
      </w:r>
    </w:p>
  </w:endnote>
  <w:endnote w:type="continuationSeparator" w:id="0">
    <w:p w14:paraId="53875F4B" w14:textId="77777777" w:rsidR="003953A2" w:rsidRDefault="003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127AB" w14:textId="77777777" w:rsidR="00A06A02" w:rsidRPr="00A06A02" w:rsidRDefault="00A06A02" w:rsidP="00B90D31">
    <w:pPr>
      <w:pStyle w:val="Rodap"/>
      <w:pBdr>
        <w:top w:val="thinThickSmallGap" w:sz="24" w:space="1" w:color="622423" w:themeColor="accent2" w:themeShade="7F"/>
      </w:pBdr>
      <w:jc w:val="both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14:paraId="0257A572" w14:textId="6D5F39EE" w:rsidR="00A06A02" w:rsidRPr="00A06A02" w:rsidRDefault="00A06A02" w:rsidP="00B90D31">
    <w:pPr>
      <w:pStyle w:val="Rodap"/>
      <w:pBdr>
        <w:top w:val="thinThickSmallGap" w:sz="24" w:space="1" w:color="622423" w:themeColor="accent2" w:themeShade="7F"/>
      </w:pBdr>
      <w:jc w:val="both"/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="008D6542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6D21E1">
      <w:fldChar w:fldCharType="begin"/>
    </w:r>
    <w:r w:rsidR="006D21E1">
      <w:instrText xml:space="preserve"> PAGE   \* MERGEFORMAT </w:instrText>
    </w:r>
    <w:r w:rsidR="006D21E1">
      <w:fldChar w:fldCharType="separate"/>
    </w:r>
    <w:r w:rsidR="006D21E1" w:rsidRPr="006D21E1">
      <w:rPr>
        <w:rFonts w:asciiTheme="majorHAnsi" w:hAnsiTheme="majorHAnsi"/>
        <w:noProof/>
      </w:rPr>
      <w:t>1</w:t>
    </w:r>
    <w:r w:rsidR="006D21E1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C413A" w14:textId="77777777" w:rsidR="003953A2" w:rsidRDefault="003953A2">
      <w:r>
        <w:separator/>
      </w:r>
    </w:p>
  </w:footnote>
  <w:footnote w:type="continuationSeparator" w:id="0">
    <w:p w14:paraId="2C5217F2" w14:textId="77777777" w:rsidR="003953A2" w:rsidRDefault="0039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C8D71" w14:textId="77777777" w:rsidR="00A06A02" w:rsidRPr="003C7A2E" w:rsidRDefault="0038677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7B5E5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43227915" r:id="rId2"/>
      </w:object>
    </w:r>
    <w:r w:rsidR="0042754A">
      <w:rPr>
        <w:rFonts w:ascii="Monotype Corsiva" w:eastAsiaTheme="majorEastAsia" w:hAnsi="Monotype Corsiva" w:cstheme="majorBidi"/>
        <w:sz w:val="48"/>
        <w:szCs w:val="48"/>
      </w:rPr>
      <w:t xml:space="preserve">   </w:t>
    </w:r>
    <w:r w:rsidR="00F7175D">
      <w:rPr>
        <w:rFonts w:ascii="Monotype Corsiva" w:eastAsiaTheme="majorEastAsia" w:hAnsi="Monotype Corsiva" w:cstheme="majorBidi"/>
        <w:sz w:val="48"/>
        <w:szCs w:val="48"/>
      </w:rPr>
      <w:t xml:space="preserve">     </w:t>
    </w:r>
    <w:r w:rsidR="00A06A02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1E7AF920" w14:textId="77777777" w:rsidR="00A06A02" w:rsidRDefault="0042754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F7175D"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A06A02"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6EB408A1" w14:textId="77777777" w:rsidR="003C5636" w:rsidRPr="003C7A2E" w:rsidRDefault="003C563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BBBF7AF" w14:textId="77777777" w:rsidR="00E34C92" w:rsidRDefault="00E34C92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6549E"/>
    <w:multiLevelType w:val="multilevel"/>
    <w:tmpl w:val="14A4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3A"/>
    <w:rsid w:val="00000AC4"/>
    <w:rsid w:val="00016699"/>
    <w:rsid w:val="00017B39"/>
    <w:rsid w:val="0004577C"/>
    <w:rsid w:val="0006640B"/>
    <w:rsid w:val="00074F6C"/>
    <w:rsid w:val="00075EF9"/>
    <w:rsid w:val="000939DD"/>
    <w:rsid w:val="00097E7C"/>
    <w:rsid w:val="000A215E"/>
    <w:rsid w:val="000A36A8"/>
    <w:rsid w:val="000C377D"/>
    <w:rsid w:val="000C653C"/>
    <w:rsid w:val="000D6A9C"/>
    <w:rsid w:val="000F3050"/>
    <w:rsid w:val="001057B4"/>
    <w:rsid w:val="00110080"/>
    <w:rsid w:val="00112D98"/>
    <w:rsid w:val="00112DC8"/>
    <w:rsid w:val="0012740B"/>
    <w:rsid w:val="00127545"/>
    <w:rsid w:val="001276FC"/>
    <w:rsid w:val="00133DB9"/>
    <w:rsid w:val="00147D24"/>
    <w:rsid w:val="001549EC"/>
    <w:rsid w:val="00170746"/>
    <w:rsid w:val="00171936"/>
    <w:rsid w:val="00173025"/>
    <w:rsid w:val="0019518E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45392"/>
    <w:rsid w:val="00247A3B"/>
    <w:rsid w:val="002715C2"/>
    <w:rsid w:val="00271AD8"/>
    <w:rsid w:val="002A0778"/>
    <w:rsid w:val="002A1192"/>
    <w:rsid w:val="002D492E"/>
    <w:rsid w:val="002E43C6"/>
    <w:rsid w:val="003008D4"/>
    <w:rsid w:val="00320DD0"/>
    <w:rsid w:val="00386779"/>
    <w:rsid w:val="003953A2"/>
    <w:rsid w:val="003A1BD5"/>
    <w:rsid w:val="003C5636"/>
    <w:rsid w:val="003C7A2E"/>
    <w:rsid w:val="003D15BC"/>
    <w:rsid w:val="003D61DC"/>
    <w:rsid w:val="003F225C"/>
    <w:rsid w:val="004020ED"/>
    <w:rsid w:val="00411A0E"/>
    <w:rsid w:val="00420809"/>
    <w:rsid w:val="004213A3"/>
    <w:rsid w:val="0042754A"/>
    <w:rsid w:val="00441772"/>
    <w:rsid w:val="0046297D"/>
    <w:rsid w:val="00465650"/>
    <w:rsid w:val="0047043E"/>
    <w:rsid w:val="00473324"/>
    <w:rsid w:val="0048633A"/>
    <w:rsid w:val="00495FD4"/>
    <w:rsid w:val="004A6068"/>
    <w:rsid w:val="004B505F"/>
    <w:rsid w:val="004D1839"/>
    <w:rsid w:val="004D5F43"/>
    <w:rsid w:val="004F1ED8"/>
    <w:rsid w:val="004F6AE6"/>
    <w:rsid w:val="00507684"/>
    <w:rsid w:val="00531C15"/>
    <w:rsid w:val="0054125C"/>
    <w:rsid w:val="00543692"/>
    <w:rsid w:val="00546818"/>
    <w:rsid w:val="005820E7"/>
    <w:rsid w:val="00596541"/>
    <w:rsid w:val="00596DD2"/>
    <w:rsid w:val="005B0829"/>
    <w:rsid w:val="005C75EE"/>
    <w:rsid w:val="005D12E4"/>
    <w:rsid w:val="005E2115"/>
    <w:rsid w:val="005E696B"/>
    <w:rsid w:val="006007CD"/>
    <w:rsid w:val="00620F4E"/>
    <w:rsid w:val="00642405"/>
    <w:rsid w:val="00642E44"/>
    <w:rsid w:val="00643B4C"/>
    <w:rsid w:val="0065696B"/>
    <w:rsid w:val="00660DB3"/>
    <w:rsid w:val="00684F4C"/>
    <w:rsid w:val="006C62DE"/>
    <w:rsid w:val="006D21E1"/>
    <w:rsid w:val="00701593"/>
    <w:rsid w:val="00704803"/>
    <w:rsid w:val="00706A20"/>
    <w:rsid w:val="00707D7A"/>
    <w:rsid w:val="00716590"/>
    <w:rsid w:val="00745473"/>
    <w:rsid w:val="00752A6B"/>
    <w:rsid w:val="00763988"/>
    <w:rsid w:val="007739C4"/>
    <w:rsid w:val="007E3B47"/>
    <w:rsid w:val="007F1A71"/>
    <w:rsid w:val="00850186"/>
    <w:rsid w:val="00850E16"/>
    <w:rsid w:val="008655E8"/>
    <w:rsid w:val="00880304"/>
    <w:rsid w:val="00884AFA"/>
    <w:rsid w:val="008B6E84"/>
    <w:rsid w:val="008C019E"/>
    <w:rsid w:val="008D6542"/>
    <w:rsid w:val="008F4BC3"/>
    <w:rsid w:val="008F6C47"/>
    <w:rsid w:val="00905A73"/>
    <w:rsid w:val="00912728"/>
    <w:rsid w:val="00986930"/>
    <w:rsid w:val="00991873"/>
    <w:rsid w:val="009B03C3"/>
    <w:rsid w:val="009B59A3"/>
    <w:rsid w:val="009C15A0"/>
    <w:rsid w:val="009C72E3"/>
    <w:rsid w:val="009D06AC"/>
    <w:rsid w:val="009D5FE1"/>
    <w:rsid w:val="009E28C9"/>
    <w:rsid w:val="00A06A02"/>
    <w:rsid w:val="00A21745"/>
    <w:rsid w:val="00A24395"/>
    <w:rsid w:val="00A37D74"/>
    <w:rsid w:val="00A47558"/>
    <w:rsid w:val="00A62E9B"/>
    <w:rsid w:val="00A871AB"/>
    <w:rsid w:val="00AA0A95"/>
    <w:rsid w:val="00AB695E"/>
    <w:rsid w:val="00AC1DC1"/>
    <w:rsid w:val="00AC213B"/>
    <w:rsid w:val="00B004DF"/>
    <w:rsid w:val="00B30080"/>
    <w:rsid w:val="00B5038F"/>
    <w:rsid w:val="00B56541"/>
    <w:rsid w:val="00B8677E"/>
    <w:rsid w:val="00B90D31"/>
    <w:rsid w:val="00BA5E4A"/>
    <w:rsid w:val="00BB730D"/>
    <w:rsid w:val="00BE1F01"/>
    <w:rsid w:val="00BE6B58"/>
    <w:rsid w:val="00C064C9"/>
    <w:rsid w:val="00C120AF"/>
    <w:rsid w:val="00C253C0"/>
    <w:rsid w:val="00C552BE"/>
    <w:rsid w:val="00C56884"/>
    <w:rsid w:val="00C635AD"/>
    <w:rsid w:val="00C77118"/>
    <w:rsid w:val="00C77EBD"/>
    <w:rsid w:val="00C81DE3"/>
    <w:rsid w:val="00C843C8"/>
    <w:rsid w:val="00CA5B77"/>
    <w:rsid w:val="00CA5CD2"/>
    <w:rsid w:val="00CB1587"/>
    <w:rsid w:val="00CC77C7"/>
    <w:rsid w:val="00CD0A70"/>
    <w:rsid w:val="00D2429D"/>
    <w:rsid w:val="00D254AF"/>
    <w:rsid w:val="00D46215"/>
    <w:rsid w:val="00D4787E"/>
    <w:rsid w:val="00D83181"/>
    <w:rsid w:val="00D923F9"/>
    <w:rsid w:val="00D925DD"/>
    <w:rsid w:val="00DC5693"/>
    <w:rsid w:val="00DD2C51"/>
    <w:rsid w:val="00DD4BDB"/>
    <w:rsid w:val="00DF00BB"/>
    <w:rsid w:val="00E325CF"/>
    <w:rsid w:val="00E34C92"/>
    <w:rsid w:val="00E84E6F"/>
    <w:rsid w:val="00EA4BBA"/>
    <w:rsid w:val="00EB4605"/>
    <w:rsid w:val="00EC2C44"/>
    <w:rsid w:val="00F0502D"/>
    <w:rsid w:val="00F62DAB"/>
    <w:rsid w:val="00F7175D"/>
    <w:rsid w:val="00F77B17"/>
    <w:rsid w:val="00F86282"/>
    <w:rsid w:val="00F92C1E"/>
    <w:rsid w:val="00FA0C02"/>
    <w:rsid w:val="00FA4684"/>
    <w:rsid w:val="00FB57B7"/>
    <w:rsid w:val="00FD4DB0"/>
    <w:rsid w:val="00FD4EBD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3635D9A1"/>
  <w15:docId w15:val="{ED449543-4BFF-440F-8D60-DBBD7DA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semiHidden/>
    <w:unhideWhenUsed/>
    <w:rsid w:val="005B0829"/>
    <w:pPr>
      <w:spacing w:before="100" w:beforeAutospacing="1" w:after="100" w:afterAutospacing="1"/>
    </w:pPr>
    <w:rPr>
      <w:sz w:val="24"/>
      <w:szCs w:val="24"/>
    </w:rPr>
  </w:style>
  <w:style w:type="paragraph" w:customStyle="1" w:styleId="texto1">
    <w:name w:val="texto1"/>
    <w:basedOn w:val="Normal"/>
    <w:rsid w:val="00D478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5C48-5624-4468-A0A5-02ED15A9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354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2318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19</cp:revision>
  <cp:lastPrinted>2023-04-03T16:49:00Z</cp:lastPrinted>
  <dcterms:created xsi:type="dcterms:W3CDTF">2023-04-03T17:12:00Z</dcterms:created>
  <dcterms:modified xsi:type="dcterms:W3CDTF">2023-04-17T12:12:00Z</dcterms:modified>
</cp:coreProperties>
</file>