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9BE" w:rsidRPr="0018107A" w:rsidRDefault="008359BE" w:rsidP="008359BE">
      <w:pPr>
        <w:pStyle w:val="Normal1"/>
        <w:jc w:val="center"/>
        <w:rPr>
          <w:rFonts w:ascii="Century Gothic" w:eastAsia="Book Antiqua" w:hAnsi="Century Gothic" w:cs="Book Antiqua"/>
        </w:rPr>
      </w:pPr>
      <w:r w:rsidRPr="0018107A">
        <w:rPr>
          <w:rFonts w:ascii="Century Gothic" w:eastAsia="Book Antiqua" w:hAnsi="Century Gothic" w:cs="Book Antiqua"/>
          <w:b/>
        </w:rPr>
        <w:t>MOÇÃO Nº 01/ 202</w:t>
      </w:r>
      <w:r w:rsidR="0018107A" w:rsidRPr="0018107A">
        <w:rPr>
          <w:rFonts w:ascii="Century Gothic" w:eastAsia="Book Antiqua" w:hAnsi="Century Gothic" w:cs="Book Antiqua"/>
          <w:b/>
        </w:rPr>
        <w:t>5</w:t>
      </w:r>
    </w:p>
    <w:p w:rsidR="008359BE" w:rsidRPr="0018107A" w:rsidRDefault="008359BE" w:rsidP="008359BE">
      <w:pPr>
        <w:pStyle w:val="Normal1"/>
        <w:widowControl w:val="0"/>
        <w:rPr>
          <w:rFonts w:ascii="Century Gothic" w:eastAsia="Book Antiqua" w:hAnsi="Century Gothic" w:cs="Book Antiqua"/>
        </w:rPr>
      </w:pPr>
    </w:p>
    <w:p w:rsidR="008359BE" w:rsidRPr="0018107A" w:rsidRDefault="008359BE" w:rsidP="008359BE">
      <w:pPr>
        <w:pStyle w:val="Normal1"/>
        <w:rPr>
          <w:rFonts w:ascii="Century Gothic" w:eastAsia="Book Antiqua" w:hAnsi="Century Gothic" w:cs="Book Antiqua"/>
        </w:rPr>
      </w:pPr>
    </w:p>
    <w:p w:rsidR="008359BE" w:rsidRPr="0018107A" w:rsidRDefault="0018107A" w:rsidP="0018107A">
      <w:pPr>
        <w:pStyle w:val="Normal1"/>
        <w:ind w:left="4536"/>
        <w:jc w:val="both"/>
        <w:rPr>
          <w:rFonts w:ascii="Century Gothic" w:eastAsia="Book Antiqua" w:hAnsi="Century Gothic" w:cs="Book Antiqua"/>
          <w:b/>
          <w:sz w:val="20"/>
          <w:szCs w:val="20"/>
        </w:rPr>
      </w:pPr>
      <w:r w:rsidRPr="0018107A">
        <w:rPr>
          <w:rFonts w:ascii="Century Gothic" w:eastAsia="Book Antiqua" w:hAnsi="Century Gothic" w:cs="Book Antiqua"/>
          <w:b/>
          <w:sz w:val="20"/>
          <w:szCs w:val="20"/>
        </w:rPr>
        <w:t xml:space="preserve">MANIFESTA </w:t>
      </w:r>
      <w:r w:rsidRPr="0018107A">
        <w:rPr>
          <w:rFonts w:ascii="Century Gothic" w:hAnsi="Century Gothic" w:cs="Arial"/>
          <w:b/>
          <w:color w:val="000000"/>
          <w:sz w:val="20"/>
          <w:szCs w:val="20"/>
          <w:shd w:val="clear" w:color="auto" w:fill="FFFFFF"/>
        </w:rPr>
        <w:t>APOIO AO FIM DO CONFISCO DE APOSENTADOS E PENSIONISTAS.</w:t>
      </w:r>
    </w:p>
    <w:p w:rsidR="008359BE" w:rsidRPr="0018107A" w:rsidRDefault="008359BE" w:rsidP="008359BE">
      <w:pPr>
        <w:pStyle w:val="Normal1"/>
        <w:ind w:firstLine="2340"/>
        <w:jc w:val="both"/>
        <w:rPr>
          <w:rFonts w:ascii="Century Gothic" w:eastAsia="Book Antiqua" w:hAnsi="Century Gothic" w:cs="Book Antiqua"/>
        </w:rPr>
      </w:pPr>
    </w:p>
    <w:p w:rsidR="0018107A" w:rsidRPr="0018107A" w:rsidRDefault="0018107A" w:rsidP="0018107A">
      <w:pPr>
        <w:pStyle w:val="Normal1"/>
        <w:spacing w:line="360" w:lineRule="auto"/>
        <w:ind w:firstLine="1134"/>
        <w:jc w:val="both"/>
        <w:rPr>
          <w:rStyle w:val="Forte"/>
          <w:rFonts w:ascii="Century Gothic" w:hAnsi="Century Gothic" w:cs="Arial"/>
          <w:color w:val="000000"/>
          <w:sz w:val="21"/>
          <w:szCs w:val="21"/>
          <w:shd w:val="clear" w:color="auto" w:fill="FFFFFF"/>
        </w:rPr>
      </w:pPr>
    </w:p>
    <w:p w:rsidR="0018107A" w:rsidRPr="0018107A" w:rsidRDefault="0018107A" w:rsidP="0018107A">
      <w:pPr>
        <w:pStyle w:val="Normal1"/>
        <w:spacing w:line="360" w:lineRule="auto"/>
        <w:ind w:firstLine="1134"/>
        <w:jc w:val="both"/>
        <w:rPr>
          <w:rStyle w:val="Forte"/>
          <w:rFonts w:ascii="Century Gothic" w:hAnsi="Century Gothic" w:cs="Arial"/>
          <w:color w:val="000000"/>
          <w:sz w:val="22"/>
          <w:szCs w:val="22"/>
          <w:shd w:val="clear" w:color="auto" w:fill="FFFFFF"/>
        </w:rPr>
      </w:pPr>
    </w:p>
    <w:p w:rsidR="0018107A" w:rsidRPr="0018107A" w:rsidRDefault="0018107A" w:rsidP="0018107A">
      <w:pPr>
        <w:pStyle w:val="Normal1"/>
        <w:spacing w:line="360" w:lineRule="auto"/>
        <w:ind w:firstLine="1134"/>
        <w:jc w:val="both"/>
        <w:rPr>
          <w:rFonts w:ascii="Century Gothic" w:hAnsi="Century Gothic" w:cs="Arial"/>
          <w:color w:val="000000"/>
          <w:sz w:val="22"/>
          <w:szCs w:val="22"/>
          <w:shd w:val="clear" w:color="auto" w:fill="FFFFFF"/>
        </w:rPr>
      </w:pPr>
      <w:r w:rsidRPr="0018107A">
        <w:rPr>
          <w:rStyle w:val="Forte"/>
          <w:rFonts w:ascii="Century Gothic" w:hAnsi="Century Gothic" w:cs="Arial"/>
          <w:color w:val="000000"/>
          <w:sz w:val="22"/>
          <w:szCs w:val="22"/>
          <w:shd w:val="clear" w:color="auto" w:fill="FFFFFF"/>
        </w:rPr>
        <w:t>A SRTA. NATÁLIA FERNANDA MARTINS, </w:t>
      </w:r>
      <w:r w:rsidRPr="0018107A">
        <w:rPr>
          <w:rFonts w:ascii="Century Gothic" w:hAnsi="Century Gothic" w:cs="Arial"/>
          <w:color w:val="000000"/>
          <w:sz w:val="22"/>
          <w:szCs w:val="22"/>
          <w:shd w:val="clear" w:color="auto" w:fill="FFFFFF"/>
        </w:rPr>
        <w:t>Vereadora da Câmara Municipal de Sales Oliveira SP, REQUER, satisfeitas as formalidades Regimentais, que se aprove a presente Moção de Apoio ao Fim do Confisco de Aposentados e Pensionistas.</w:t>
      </w:r>
    </w:p>
    <w:p w:rsidR="0018107A" w:rsidRPr="0018107A" w:rsidRDefault="0018107A" w:rsidP="0018107A">
      <w:pPr>
        <w:pStyle w:val="Normal1"/>
        <w:spacing w:line="360" w:lineRule="auto"/>
        <w:ind w:firstLine="1134"/>
        <w:jc w:val="both"/>
        <w:rPr>
          <w:rFonts w:ascii="Century Gothic" w:hAnsi="Century Gothic" w:cs="Arial"/>
          <w:color w:val="000000"/>
          <w:sz w:val="22"/>
          <w:szCs w:val="22"/>
          <w:shd w:val="clear" w:color="auto" w:fill="FFFFFF"/>
        </w:rPr>
      </w:pPr>
    </w:p>
    <w:p w:rsidR="0018107A" w:rsidRDefault="0018107A" w:rsidP="0018107A">
      <w:pPr>
        <w:pStyle w:val="Normal1"/>
        <w:spacing w:line="360" w:lineRule="auto"/>
        <w:ind w:firstLine="1134"/>
        <w:jc w:val="both"/>
        <w:rPr>
          <w:rFonts w:ascii="Century Gothic" w:hAnsi="Century Gothic" w:cs="Arial"/>
          <w:color w:val="000000"/>
          <w:sz w:val="22"/>
          <w:szCs w:val="22"/>
          <w:shd w:val="clear" w:color="auto" w:fill="FFFFFF"/>
        </w:rPr>
      </w:pPr>
      <w:r w:rsidRPr="0018107A">
        <w:rPr>
          <w:rFonts w:ascii="Century Gothic" w:hAnsi="Century Gothic" w:cs="Arial"/>
          <w:color w:val="000000"/>
          <w:sz w:val="22"/>
          <w:szCs w:val="22"/>
          <w:shd w:val="clear" w:color="auto" w:fill="FFFFFF"/>
        </w:rPr>
        <w:t> Manifesto apoio irrestrito à medida encampada pela APAMPESP (Associação de Professores Aposentados do Magistério Público do Estado de São Paulo), com o intuito de solicitar a célere decisão final sobre a Ação Direta de Inconstitucionalidade (ADI) 6.255, que está em análise no Supremo Tribunal Federal (STF), juntamente com outras ações relacionadas à Reforma da Previdência (EC 103/2019).</w:t>
      </w:r>
    </w:p>
    <w:p w:rsidR="0063542B" w:rsidRPr="0018107A" w:rsidRDefault="0063542B" w:rsidP="0018107A">
      <w:pPr>
        <w:pStyle w:val="Normal1"/>
        <w:spacing w:line="360" w:lineRule="auto"/>
        <w:ind w:firstLine="1134"/>
        <w:jc w:val="both"/>
        <w:rPr>
          <w:rFonts w:ascii="Century Gothic" w:hAnsi="Century Gothic" w:cs="Arial"/>
          <w:color w:val="000000"/>
          <w:sz w:val="22"/>
          <w:szCs w:val="22"/>
          <w:shd w:val="clear" w:color="auto" w:fill="FFFFFF"/>
        </w:rPr>
      </w:pPr>
    </w:p>
    <w:p w:rsidR="0018107A" w:rsidRDefault="0018107A" w:rsidP="0018107A">
      <w:pPr>
        <w:pStyle w:val="Normal1"/>
        <w:spacing w:line="360" w:lineRule="auto"/>
        <w:ind w:firstLine="1134"/>
        <w:jc w:val="both"/>
        <w:rPr>
          <w:rFonts w:ascii="Century Gothic" w:hAnsi="Century Gothic" w:cs="Arial"/>
          <w:color w:val="000000"/>
          <w:sz w:val="22"/>
          <w:szCs w:val="22"/>
          <w:shd w:val="clear" w:color="auto" w:fill="FFFFFF"/>
        </w:rPr>
      </w:pPr>
      <w:r w:rsidRPr="0018107A">
        <w:rPr>
          <w:rFonts w:ascii="Century Gothic" w:hAnsi="Century Gothic" w:cs="Arial"/>
          <w:color w:val="000000"/>
          <w:sz w:val="22"/>
          <w:szCs w:val="22"/>
          <w:shd w:val="clear" w:color="auto" w:fill="FFFFFF"/>
        </w:rPr>
        <w:t> Considerando que a referida reforma afetou profundamente os direitos e a dignidade de aposentados e pensionistas, especialmente no que diz respeito ao confisco de seus proventos, é fundamental que esta Câmara Municipal se manifeste em defesa da justiça social e do respeito aos direitos dos aposentados e pensionistas do nosso país, que já contribuíram durante anos para o serviço público e para o bem-estar da sociedade.</w:t>
      </w:r>
    </w:p>
    <w:p w:rsidR="0063542B" w:rsidRPr="0018107A" w:rsidRDefault="0063542B" w:rsidP="0018107A">
      <w:pPr>
        <w:pStyle w:val="Normal1"/>
        <w:spacing w:line="360" w:lineRule="auto"/>
        <w:ind w:firstLine="1134"/>
        <w:jc w:val="both"/>
        <w:rPr>
          <w:rFonts w:ascii="Century Gothic" w:hAnsi="Century Gothic" w:cs="Arial"/>
          <w:color w:val="000000"/>
          <w:sz w:val="22"/>
          <w:szCs w:val="22"/>
          <w:shd w:val="clear" w:color="auto" w:fill="FFFFFF"/>
        </w:rPr>
      </w:pPr>
    </w:p>
    <w:p w:rsidR="0018107A" w:rsidRPr="0018107A" w:rsidRDefault="0018107A" w:rsidP="0018107A">
      <w:pPr>
        <w:pStyle w:val="Normal1"/>
        <w:spacing w:line="360" w:lineRule="auto"/>
        <w:ind w:firstLine="1134"/>
        <w:jc w:val="both"/>
        <w:rPr>
          <w:rFonts w:ascii="Century Gothic" w:hAnsi="Century Gothic" w:cs="Arial"/>
          <w:color w:val="000000"/>
          <w:sz w:val="22"/>
          <w:szCs w:val="22"/>
          <w:shd w:val="clear" w:color="auto" w:fill="FFFFFF"/>
        </w:rPr>
      </w:pPr>
      <w:r w:rsidRPr="0018107A">
        <w:rPr>
          <w:rFonts w:ascii="Century Gothic" w:hAnsi="Century Gothic" w:cs="Arial"/>
          <w:color w:val="000000"/>
          <w:sz w:val="22"/>
          <w:szCs w:val="22"/>
          <w:shd w:val="clear" w:color="auto" w:fill="FFFFFF"/>
        </w:rPr>
        <w:t>É de extrema importância que o Supremo Tribunal Federal tome uma decisão célere e favorável a esta parcela da população, que, após décadas de trabalho dedicado ao serviço público, não tem outra fonte de renda além da aposentadoria ou pensão. Na grande maioria dos casos, esses cidadãos enfrentam grandes dificuldades para se inserir novamente no mercado de trabalho, sendo a aposentadoria a única garantia de sustento.</w:t>
      </w:r>
    </w:p>
    <w:p w:rsidR="0018107A" w:rsidRDefault="0018107A" w:rsidP="0018107A">
      <w:pPr>
        <w:pStyle w:val="Normal1"/>
        <w:spacing w:line="360" w:lineRule="auto"/>
        <w:ind w:firstLine="1134"/>
        <w:jc w:val="both"/>
        <w:rPr>
          <w:rFonts w:ascii="Century Gothic" w:hAnsi="Century Gothic" w:cs="Arial"/>
          <w:color w:val="000000"/>
          <w:sz w:val="22"/>
          <w:szCs w:val="22"/>
          <w:shd w:val="clear" w:color="auto" w:fill="FFFFFF"/>
        </w:rPr>
      </w:pPr>
      <w:r w:rsidRPr="0018107A">
        <w:rPr>
          <w:rFonts w:ascii="Century Gothic" w:hAnsi="Century Gothic" w:cs="Arial"/>
          <w:color w:val="000000"/>
          <w:sz w:val="22"/>
          <w:szCs w:val="22"/>
          <w:shd w:val="clear" w:color="auto" w:fill="FFFFFF"/>
        </w:rPr>
        <w:lastRenderedPageBreak/>
        <w:t xml:space="preserve"> A Constituição Federal assegura a proteção ao direito à aposentadoria, e o confisco de proventos dos aposentados e pensionistas fere os princípios da dignidade da pessoa humana e da legalidade, além de configurar uma violação ao direito à segurança econômica. A grande maioria dos ministros do STF já se posicionou a favor dos aposentados e pensionistas no julgamento da ADI 6.255, com </w:t>
      </w:r>
      <w:proofErr w:type="gramStart"/>
      <w:r w:rsidRPr="0018107A">
        <w:rPr>
          <w:rFonts w:ascii="Century Gothic" w:hAnsi="Century Gothic" w:cs="Arial"/>
          <w:color w:val="000000"/>
          <w:sz w:val="22"/>
          <w:szCs w:val="22"/>
          <w:shd w:val="clear" w:color="auto" w:fill="FFFFFF"/>
        </w:rPr>
        <w:t>7</w:t>
      </w:r>
      <w:proofErr w:type="gramEnd"/>
      <w:r w:rsidRPr="0018107A">
        <w:rPr>
          <w:rFonts w:ascii="Century Gothic" w:hAnsi="Century Gothic" w:cs="Arial"/>
          <w:color w:val="000000"/>
          <w:sz w:val="22"/>
          <w:szCs w:val="22"/>
          <w:shd w:val="clear" w:color="auto" w:fill="FFFFFF"/>
        </w:rPr>
        <w:t xml:space="preserve"> votos favoráveis e 3 contrários, com destaque para o fato de que a Corte se posicionou pela inconstitucionalidade da contribuição de quem recebe abaixo do teto do INSS. Contudo, ainda falta o voto do ministro Gilmar Mendes para que a decisão seja finalizada.</w:t>
      </w:r>
    </w:p>
    <w:p w:rsidR="0063542B" w:rsidRPr="0018107A" w:rsidRDefault="0063542B" w:rsidP="0018107A">
      <w:pPr>
        <w:pStyle w:val="Normal1"/>
        <w:spacing w:line="360" w:lineRule="auto"/>
        <w:ind w:firstLine="1134"/>
        <w:jc w:val="both"/>
        <w:rPr>
          <w:rFonts w:ascii="Century Gothic" w:hAnsi="Century Gothic" w:cs="Arial"/>
          <w:color w:val="000000"/>
          <w:sz w:val="22"/>
          <w:szCs w:val="22"/>
          <w:shd w:val="clear" w:color="auto" w:fill="FFFFFF"/>
        </w:rPr>
      </w:pPr>
    </w:p>
    <w:p w:rsidR="0018107A" w:rsidRPr="0018107A" w:rsidRDefault="0018107A" w:rsidP="0018107A">
      <w:pPr>
        <w:pStyle w:val="Normal1"/>
        <w:spacing w:line="360" w:lineRule="auto"/>
        <w:ind w:firstLine="1134"/>
        <w:jc w:val="both"/>
        <w:rPr>
          <w:rFonts w:ascii="Century Gothic" w:hAnsi="Century Gothic" w:cs="Arial"/>
          <w:color w:val="000000"/>
          <w:sz w:val="22"/>
          <w:szCs w:val="22"/>
          <w:shd w:val="clear" w:color="auto" w:fill="FFFFFF"/>
        </w:rPr>
      </w:pPr>
      <w:r w:rsidRPr="0018107A">
        <w:rPr>
          <w:rFonts w:ascii="Century Gothic" w:hAnsi="Century Gothic" w:cs="Arial"/>
          <w:color w:val="000000"/>
          <w:sz w:val="22"/>
          <w:szCs w:val="22"/>
          <w:shd w:val="clear" w:color="auto" w:fill="FFFFFF"/>
        </w:rPr>
        <w:t xml:space="preserve">Portanto, a Câmara Municipal de </w:t>
      </w:r>
      <w:r w:rsidR="0063542B">
        <w:rPr>
          <w:rFonts w:ascii="Century Gothic" w:hAnsi="Century Gothic" w:cs="Arial"/>
          <w:color w:val="000000"/>
          <w:sz w:val="22"/>
          <w:szCs w:val="22"/>
          <w:shd w:val="clear" w:color="auto" w:fill="FFFFFF"/>
        </w:rPr>
        <w:t>Sales Oliveira SP</w:t>
      </w:r>
      <w:r w:rsidRPr="0018107A">
        <w:rPr>
          <w:rFonts w:ascii="Century Gothic" w:hAnsi="Century Gothic" w:cs="Arial"/>
          <w:color w:val="000000"/>
          <w:sz w:val="22"/>
          <w:szCs w:val="22"/>
          <w:shd w:val="clear" w:color="auto" w:fill="FFFFFF"/>
        </w:rPr>
        <w:t xml:space="preserve"> manifesta seu total apoio à ação da APAMPESP, que luta pela proteção dos direitos de aposentados e pensionistas, e solicita que os Ministros do STF adotem uma decisão justa e definitiva, que traga alívio a milhões de brasileiros que dependem da aposentadoria e pensão para sua sobrevivência.</w:t>
      </w:r>
    </w:p>
    <w:p w:rsidR="0018107A" w:rsidRPr="0018107A" w:rsidRDefault="0018107A" w:rsidP="0018107A">
      <w:pPr>
        <w:pStyle w:val="Normal1"/>
        <w:spacing w:line="360" w:lineRule="auto"/>
        <w:ind w:firstLine="1134"/>
        <w:jc w:val="both"/>
        <w:rPr>
          <w:rStyle w:val="Forte"/>
          <w:rFonts w:ascii="Century Gothic" w:hAnsi="Century Gothic" w:cs="Arial"/>
          <w:color w:val="000000"/>
          <w:sz w:val="22"/>
          <w:szCs w:val="22"/>
          <w:shd w:val="clear" w:color="auto" w:fill="FFFFFF"/>
        </w:rPr>
      </w:pPr>
      <w:r w:rsidRPr="0018107A">
        <w:rPr>
          <w:rFonts w:ascii="Century Gothic" w:hAnsi="Century Gothic" w:cs="Arial"/>
          <w:color w:val="000000"/>
          <w:sz w:val="22"/>
          <w:szCs w:val="22"/>
          <w:shd w:val="clear" w:color="auto" w:fill="FFFFFF"/>
        </w:rPr>
        <w:t> </w:t>
      </w:r>
    </w:p>
    <w:p w:rsidR="008359BE" w:rsidRPr="0018107A" w:rsidRDefault="0018107A" w:rsidP="0018107A">
      <w:pPr>
        <w:pStyle w:val="Normal1"/>
        <w:spacing w:line="360" w:lineRule="auto"/>
        <w:ind w:firstLine="1134"/>
        <w:jc w:val="both"/>
        <w:rPr>
          <w:rFonts w:ascii="Century Gothic" w:hAnsi="Century Gothic" w:cs="Arial"/>
          <w:color w:val="000000"/>
          <w:sz w:val="22"/>
          <w:szCs w:val="22"/>
          <w:shd w:val="clear" w:color="auto" w:fill="FFFFFF"/>
        </w:rPr>
      </w:pPr>
      <w:r w:rsidRPr="0018107A">
        <w:rPr>
          <w:rStyle w:val="Forte"/>
          <w:rFonts w:ascii="Century Gothic" w:hAnsi="Century Gothic" w:cs="Arial"/>
          <w:color w:val="000000"/>
          <w:sz w:val="22"/>
          <w:szCs w:val="22"/>
          <w:shd w:val="clear" w:color="auto" w:fill="FFFFFF"/>
        </w:rPr>
        <w:t>REQUE</w:t>
      </w:r>
      <w:r w:rsidR="0063542B">
        <w:rPr>
          <w:rStyle w:val="Forte"/>
          <w:rFonts w:ascii="Century Gothic" w:hAnsi="Century Gothic" w:cs="Arial"/>
          <w:color w:val="000000"/>
          <w:sz w:val="22"/>
          <w:szCs w:val="22"/>
          <w:shd w:val="clear" w:color="auto" w:fill="FFFFFF"/>
        </w:rPr>
        <w:t>IRO</w:t>
      </w:r>
      <w:r w:rsidRPr="0018107A">
        <w:rPr>
          <w:rStyle w:val="Forte"/>
          <w:rFonts w:ascii="Century Gothic" w:hAnsi="Century Gothic" w:cs="Arial"/>
          <w:color w:val="000000"/>
          <w:sz w:val="22"/>
          <w:szCs w:val="22"/>
          <w:shd w:val="clear" w:color="auto" w:fill="FFFFFF"/>
        </w:rPr>
        <w:t>, </w:t>
      </w:r>
      <w:r w:rsidRPr="0018107A">
        <w:rPr>
          <w:rFonts w:ascii="Century Gothic" w:hAnsi="Century Gothic" w:cs="Arial"/>
          <w:color w:val="000000"/>
          <w:sz w:val="22"/>
          <w:szCs w:val="22"/>
          <w:shd w:val="clear" w:color="auto" w:fill="FFFFFF"/>
        </w:rPr>
        <w:t>por fim, que cópia da presente, após aprovada pela Câmara, seja remetida ao conhecimento da Presidência do Supremo Tribunal Federal (STF), da APAMPESP e dos professores aposentados e pensionistas, dando a eles ciência da manifestação da Câmara Municipal.</w:t>
      </w:r>
    </w:p>
    <w:p w:rsidR="0018107A" w:rsidRPr="0018107A" w:rsidRDefault="0018107A" w:rsidP="0018107A">
      <w:pPr>
        <w:pStyle w:val="Normal1"/>
        <w:spacing w:line="360" w:lineRule="auto"/>
        <w:ind w:firstLine="1134"/>
        <w:jc w:val="both"/>
        <w:rPr>
          <w:rFonts w:ascii="Century Gothic" w:eastAsia="Book Antiqua" w:hAnsi="Century Gothic" w:cs="Book Antiqua"/>
        </w:rPr>
      </w:pPr>
    </w:p>
    <w:p w:rsidR="008359BE" w:rsidRPr="0018107A" w:rsidRDefault="008359BE" w:rsidP="008359BE">
      <w:pPr>
        <w:pStyle w:val="Normal1"/>
        <w:ind w:firstLine="2340"/>
        <w:jc w:val="both"/>
        <w:rPr>
          <w:rFonts w:ascii="Century Gothic" w:eastAsia="Book Antiqua" w:hAnsi="Century Gothic" w:cs="Book Antiqua"/>
        </w:rPr>
      </w:pPr>
    </w:p>
    <w:p w:rsidR="0063542B" w:rsidRPr="0063542B" w:rsidRDefault="0063542B" w:rsidP="0063542B">
      <w:pPr>
        <w:spacing w:line="360" w:lineRule="auto"/>
        <w:ind w:hanging="142"/>
        <w:jc w:val="center"/>
        <w:rPr>
          <w:rFonts w:ascii="Century Gothic" w:hAnsi="Century Gothic"/>
          <w:sz w:val="22"/>
          <w:szCs w:val="22"/>
        </w:rPr>
      </w:pPr>
      <w:r w:rsidRPr="0063542B">
        <w:rPr>
          <w:rFonts w:ascii="Century Gothic" w:hAnsi="Century Gothic"/>
          <w:sz w:val="22"/>
          <w:szCs w:val="22"/>
        </w:rPr>
        <w:t xml:space="preserve">Plenário “Vereador Alessandro de Sousa – Babinha”, em </w:t>
      </w:r>
      <w:r>
        <w:rPr>
          <w:rFonts w:ascii="Century Gothic" w:hAnsi="Century Gothic"/>
          <w:sz w:val="22"/>
          <w:szCs w:val="22"/>
        </w:rPr>
        <w:t>12 de Março de</w:t>
      </w:r>
      <w:proofErr w:type="gramStart"/>
      <w:r>
        <w:rPr>
          <w:rFonts w:ascii="Century Gothic" w:hAnsi="Century Gothic"/>
          <w:sz w:val="22"/>
          <w:szCs w:val="22"/>
        </w:rPr>
        <w:t xml:space="preserve"> </w:t>
      </w:r>
      <w:r w:rsidRPr="0063542B">
        <w:rPr>
          <w:rFonts w:ascii="Century Gothic" w:hAnsi="Century Gothic"/>
          <w:sz w:val="22"/>
          <w:szCs w:val="22"/>
        </w:rPr>
        <w:t xml:space="preserve"> </w:t>
      </w:r>
      <w:proofErr w:type="gramEnd"/>
      <w:r w:rsidRPr="0063542B">
        <w:rPr>
          <w:rFonts w:ascii="Century Gothic" w:hAnsi="Century Gothic"/>
          <w:sz w:val="22"/>
          <w:szCs w:val="22"/>
        </w:rPr>
        <w:t>2025.</w:t>
      </w:r>
    </w:p>
    <w:p w:rsidR="0063542B" w:rsidRDefault="0063542B" w:rsidP="008359BE">
      <w:pPr>
        <w:pStyle w:val="Normal1"/>
        <w:jc w:val="center"/>
        <w:rPr>
          <w:rFonts w:ascii="Century Gothic" w:eastAsia="Book Antiqua" w:hAnsi="Century Gothic" w:cs="Book Antiqua"/>
          <w:sz w:val="22"/>
          <w:szCs w:val="22"/>
        </w:rPr>
      </w:pPr>
    </w:p>
    <w:p w:rsidR="0063542B" w:rsidRPr="0063542B" w:rsidRDefault="0063542B" w:rsidP="008359BE">
      <w:pPr>
        <w:pStyle w:val="Normal1"/>
        <w:jc w:val="center"/>
        <w:rPr>
          <w:rFonts w:ascii="Century Gothic" w:eastAsia="Book Antiqua" w:hAnsi="Century Gothic" w:cs="Book Antiqua"/>
          <w:sz w:val="22"/>
          <w:szCs w:val="22"/>
        </w:rPr>
      </w:pPr>
    </w:p>
    <w:p w:rsidR="008359BE" w:rsidRPr="0063542B" w:rsidRDefault="008359BE" w:rsidP="008359BE">
      <w:pPr>
        <w:pStyle w:val="Normal1"/>
        <w:jc w:val="center"/>
        <w:rPr>
          <w:rFonts w:ascii="Century Gothic" w:eastAsia="Book Antiqua" w:hAnsi="Century Gothic" w:cs="Book Antiqua"/>
          <w:sz w:val="22"/>
          <w:szCs w:val="22"/>
        </w:rPr>
      </w:pPr>
    </w:p>
    <w:p w:rsidR="008359BE" w:rsidRPr="0063542B" w:rsidRDefault="008359BE" w:rsidP="008359BE">
      <w:pPr>
        <w:pStyle w:val="Normal1"/>
        <w:jc w:val="center"/>
        <w:rPr>
          <w:rFonts w:ascii="Century Gothic" w:eastAsia="Book Antiqua" w:hAnsi="Century Gothic" w:cs="Book Antiqua"/>
          <w:sz w:val="22"/>
          <w:szCs w:val="22"/>
        </w:rPr>
      </w:pPr>
      <w:r w:rsidRPr="0063542B">
        <w:rPr>
          <w:rFonts w:ascii="Century Gothic" w:eastAsia="Book Antiqua" w:hAnsi="Century Gothic" w:cs="Book Antiqua"/>
          <w:b/>
          <w:sz w:val="22"/>
          <w:szCs w:val="22"/>
        </w:rPr>
        <w:t>Natalia Fernanda Martins</w:t>
      </w:r>
    </w:p>
    <w:p w:rsidR="008359BE" w:rsidRPr="0063542B" w:rsidRDefault="008359BE" w:rsidP="008359BE">
      <w:pPr>
        <w:pStyle w:val="Normal1"/>
        <w:jc w:val="center"/>
        <w:rPr>
          <w:rFonts w:ascii="Century Gothic" w:eastAsia="Book Antiqua" w:hAnsi="Century Gothic" w:cs="Book Antiqua"/>
          <w:sz w:val="22"/>
          <w:szCs w:val="22"/>
        </w:rPr>
      </w:pPr>
      <w:r w:rsidRPr="0063542B">
        <w:rPr>
          <w:rFonts w:ascii="Century Gothic" w:eastAsia="Book Antiqua" w:hAnsi="Century Gothic" w:cs="Book Antiqua"/>
          <w:b/>
          <w:sz w:val="22"/>
          <w:szCs w:val="22"/>
        </w:rPr>
        <w:t>Vereadora</w:t>
      </w:r>
      <w:r w:rsidR="00790253" w:rsidRPr="0063542B">
        <w:rPr>
          <w:rFonts w:ascii="Century Gothic" w:eastAsia="Book Antiqua" w:hAnsi="Century Gothic" w:cs="Book Antiqua"/>
          <w:b/>
          <w:sz w:val="22"/>
          <w:szCs w:val="22"/>
        </w:rPr>
        <w:t xml:space="preserve"> Autora</w:t>
      </w:r>
      <w:r w:rsidR="00585D60" w:rsidRPr="0063542B">
        <w:rPr>
          <w:rFonts w:ascii="Century Gothic" w:eastAsia="Book Antiqua" w:hAnsi="Century Gothic" w:cs="Book Antiqua"/>
          <w:b/>
          <w:sz w:val="22"/>
          <w:szCs w:val="22"/>
        </w:rPr>
        <w:t xml:space="preserve"> –</w:t>
      </w:r>
      <w:r w:rsidRPr="0063542B">
        <w:rPr>
          <w:rFonts w:ascii="Century Gothic" w:eastAsia="Book Antiqua" w:hAnsi="Century Gothic" w:cs="Book Antiqua"/>
          <w:b/>
          <w:sz w:val="22"/>
          <w:szCs w:val="22"/>
        </w:rPr>
        <w:t xml:space="preserve"> MDB</w:t>
      </w:r>
    </w:p>
    <w:p w:rsidR="008359BE" w:rsidRPr="00585D60" w:rsidRDefault="008359BE" w:rsidP="008359BE">
      <w:pPr>
        <w:pStyle w:val="Normal1"/>
        <w:rPr>
          <w:rFonts w:ascii="Book Antiqua" w:eastAsia="Book Antiqua" w:hAnsi="Book Antiqua" w:cs="Book Antiqua"/>
          <w:b/>
          <w:bCs/>
        </w:rPr>
      </w:pPr>
    </w:p>
    <w:p w:rsidR="008359BE" w:rsidRDefault="008359BE" w:rsidP="008359BE">
      <w:pPr>
        <w:pStyle w:val="Normal1"/>
        <w:rPr>
          <w:rFonts w:ascii="Book Antiqua" w:eastAsia="Book Antiqua" w:hAnsi="Book Antiqua" w:cs="Book Antiqua"/>
          <w:b/>
          <w:bCs/>
        </w:rPr>
      </w:pPr>
    </w:p>
    <w:p w:rsidR="00180144" w:rsidRPr="0073030B" w:rsidRDefault="00180144" w:rsidP="0073030B">
      <w:pPr>
        <w:pStyle w:val="Standard"/>
        <w:jc w:val="center"/>
        <w:rPr>
          <w:rFonts w:cs="Times New Roman"/>
        </w:rPr>
      </w:pPr>
    </w:p>
    <w:sectPr w:rsidR="00180144" w:rsidRPr="0073030B" w:rsidSect="002A6EAC">
      <w:headerReference w:type="default" r:id="rId8"/>
      <w:footerReference w:type="default" r:id="rId9"/>
      <w:pgSz w:w="11907" w:h="16840" w:code="9"/>
      <w:pgMar w:top="1632" w:right="1275" w:bottom="397" w:left="1701" w:header="70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07A" w:rsidRDefault="0018107A">
      <w:r>
        <w:separator/>
      </w:r>
    </w:p>
  </w:endnote>
  <w:endnote w:type="continuationSeparator" w:id="0">
    <w:p w:rsidR="0018107A" w:rsidRDefault="001810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7A" w:rsidRPr="00A06A02" w:rsidRDefault="0018107A"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Avenida Mogianan° 1.111, Centro, Sales Oliveira, Estado de São Paulo, CEP: 14.660-000</w:t>
    </w:r>
    <w:r>
      <w:rPr>
        <w:rFonts w:ascii="Monotype Corsiva" w:hAnsi="Monotype Corsiva"/>
      </w:rPr>
      <w:t>, Cx Postal 29</w:t>
    </w:r>
  </w:p>
  <w:p w:rsidR="0018107A" w:rsidRPr="008359BE" w:rsidRDefault="0018107A" w:rsidP="00A06A02">
    <w:pPr>
      <w:pStyle w:val="Rodap"/>
      <w:pBdr>
        <w:top w:val="thinThickSmallGap" w:sz="24" w:space="1" w:color="622423" w:themeColor="accent2" w:themeShade="7F"/>
      </w:pBdr>
      <w:jc w:val="center"/>
      <w:rPr>
        <w:rFonts w:ascii="Monotype Corsiva" w:hAnsi="Monotype Corsiva"/>
        <w:lang w:val="en-US"/>
      </w:rPr>
    </w:pPr>
    <w:r w:rsidRPr="008359BE">
      <w:rPr>
        <w:rFonts w:ascii="Monotype Corsiva" w:hAnsi="Monotype Corsiva"/>
        <w:lang w:val="en-US"/>
      </w:rPr>
      <w:t xml:space="preserve">Tel: 0XX 16 3852-1811/3216, email: </w:t>
    </w:r>
    <w:hyperlink r:id="rId1" w:history="1">
      <w:r w:rsidRPr="008359BE">
        <w:rPr>
          <w:rStyle w:val="Hyperlink"/>
          <w:rFonts w:ascii="Monotype Corsiva" w:hAnsi="Monotype Corsiva"/>
          <w:lang w:val="en-US"/>
        </w:rPr>
        <w:t>cmso@cmso.sp.gov.br</w:t>
      </w:r>
    </w:hyperlink>
    <w:r w:rsidRPr="008359BE">
      <w:rPr>
        <w:rFonts w:ascii="Monotype Corsiva" w:hAnsi="Monotype Corsiva"/>
        <w:lang w:val="en-US"/>
      </w:rPr>
      <w:t xml:space="preserve">Site: www.cmso.sp.gov.br  </w:t>
    </w:r>
  </w:p>
  <w:p w:rsidR="0018107A" w:rsidRPr="00A06A02" w:rsidRDefault="0018107A"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CNPJ: 72.917.362/0001-52</w:t>
    </w:r>
    <w:r w:rsidRPr="00A06A02">
      <w:rPr>
        <w:rFonts w:ascii="Monotype Corsiva" w:hAnsi="Monotype Corsiva"/>
      </w:rPr>
      <w:ptab w:relativeTo="margin" w:alignment="right" w:leader="none"/>
    </w:r>
    <w:r w:rsidRPr="00A06A02">
      <w:rPr>
        <w:rFonts w:ascii="Monotype Corsiva" w:hAnsi="Monotype Corsiva"/>
      </w:rPr>
      <w:t>Página</w:t>
    </w:r>
    <w:r w:rsidRPr="00FC3E48">
      <w:fldChar w:fldCharType="begin"/>
    </w:r>
    <w:r>
      <w:instrText xml:space="preserve"> PAGE   \* MERGEFORMAT </w:instrText>
    </w:r>
    <w:r w:rsidRPr="00FC3E48">
      <w:fldChar w:fldCharType="separate"/>
    </w:r>
    <w:r w:rsidR="0063542B" w:rsidRPr="0063542B">
      <w:rPr>
        <w:rFonts w:asciiTheme="majorHAnsi" w:hAnsiTheme="majorHAnsi"/>
        <w:noProof/>
      </w:rPr>
      <w:t>1</w:t>
    </w:r>
    <w:r>
      <w:rPr>
        <w:rFonts w:asciiTheme="majorHAnsi" w:hAnsiTheme="majorHAns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07A" w:rsidRDefault="0018107A">
      <w:r>
        <w:separator/>
      </w:r>
    </w:p>
  </w:footnote>
  <w:footnote w:type="continuationSeparator" w:id="0">
    <w:p w:rsidR="0018107A" w:rsidRDefault="00181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7A" w:rsidRPr="003C7A2E" w:rsidRDefault="0018107A">
    <w:pPr>
      <w:pStyle w:val="Cabealho"/>
      <w:pBdr>
        <w:bottom w:val="thickThinSmallGap" w:sz="24" w:space="1" w:color="622423" w:themeColor="accent2" w:themeShade="7F"/>
      </w:pBdr>
      <w:jc w:val="center"/>
      <w:rPr>
        <w:rFonts w:ascii="Monotype Corsiva" w:eastAsiaTheme="majorEastAsia" w:hAnsi="Monotype Corsiva" w:cstheme="majorBidi"/>
        <w:sz w:val="48"/>
        <w:szCs w:val="48"/>
      </w:rPr>
    </w:pPr>
    <w:r w:rsidRPr="00FC3E4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9.3pt;margin-top:-13.25pt;width:78.05pt;height:65.25pt;z-index:-251658752" fillcolor="window">
          <v:imagedata r:id="rId1" o:title=""/>
        </v:shape>
        <o:OLEObject Type="Embed" ProgID="Word.Picture.8" ShapeID="_x0000_s2060" DrawAspect="Content" ObjectID="_1803194973" r:id="rId2"/>
      </w:pict>
    </w:r>
    <w:r w:rsidRPr="003C7A2E">
      <w:rPr>
        <w:rFonts w:ascii="Monotype Corsiva" w:eastAsiaTheme="majorEastAsia" w:hAnsi="Monotype Corsiva" w:cstheme="majorBidi"/>
        <w:sz w:val="48"/>
        <w:szCs w:val="48"/>
      </w:rPr>
      <w:t>Câmara Municipal de Sales Oliveira</w:t>
    </w:r>
  </w:p>
  <w:p w:rsidR="0018107A" w:rsidRDefault="0018107A">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r w:rsidRPr="003C7A2E">
      <w:rPr>
        <w:rFonts w:ascii="Monotype Corsiva" w:eastAsiaTheme="majorEastAsia" w:hAnsi="Monotype Corsiva" w:cstheme="majorBidi"/>
        <w:sz w:val="28"/>
        <w:szCs w:val="28"/>
      </w:rPr>
      <w:t>Estado de São Paulo</w:t>
    </w:r>
  </w:p>
  <w:p w:rsidR="0018107A" w:rsidRPr="003C7A2E" w:rsidRDefault="0018107A">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p>
  <w:p w:rsidR="0018107A" w:rsidRDefault="0018107A" w:rsidP="00AC1DC1">
    <w:pPr>
      <w:pStyle w:val="Cabealho"/>
      <w:rPr>
        <w:rFonts w:ascii="Arial" w:hAnsi="Arial"/>
        <w:b/>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999"/>
    <w:multiLevelType w:val="hybridMultilevel"/>
    <w:tmpl w:val="E948346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AB7332A"/>
    <w:multiLevelType w:val="multilevel"/>
    <w:tmpl w:val="10EC6A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98438B"/>
    <w:multiLevelType w:val="multilevel"/>
    <w:tmpl w:val="DA6297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D24C20"/>
    <w:multiLevelType w:val="multilevel"/>
    <w:tmpl w:val="35C89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43A49"/>
    <w:multiLevelType w:val="hybridMultilevel"/>
    <w:tmpl w:val="6CE61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BA06060"/>
    <w:multiLevelType w:val="multilevel"/>
    <w:tmpl w:val="F84ACDC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nsid w:val="2D19593A"/>
    <w:multiLevelType w:val="hybridMultilevel"/>
    <w:tmpl w:val="E0AA9AD0"/>
    <w:lvl w:ilvl="0" w:tplc="0E563D4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nsid w:val="30531D79"/>
    <w:multiLevelType w:val="hybridMultilevel"/>
    <w:tmpl w:val="C88A147E"/>
    <w:lvl w:ilvl="0" w:tplc="04160001">
      <w:start w:val="1"/>
      <w:numFmt w:val="bullet"/>
      <w:lvlText w:val=""/>
      <w:lvlJc w:val="left"/>
      <w:pPr>
        <w:ind w:left="1815" w:hanging="360"/>
      </w:pPr>
      <w:rPr>
        <w:rFonts w:ascii="Symbol" w:hAnsi="Symbol" w:hint="default"/>
      </w:rPr>
    </w:lvl>
    <w:lvl w:ilvl="1" w:tplc="04160003" w:tentative="1">
      <w:start w:val="1"/>
      <w:numFmt w:val="bullet"/>
      <w:lvlText w:val="o"/>
      <w:lvlJc w:val="left"/>
      <w:pPr>
        <w:ind w:left="2535" w:hanging="360"/>
      </w:pPr>
      <w:rPr>
        <w:rFonts w:ascii="Courier New" w:hAnsi="Courier New" w:cs="Courier New" w:hint="default"/>
      </w:rPr>
    </w:lvl>
    <w:lvl w:ilvl="2" w:tplc="04160005" w:tentative="1">
      <w:start w:val="1"/>
      <w:numFmt w:val="bullet"/>
      <w:lvlText w:val=""/>
      <w:lvlJc w:val="left"/>
      <w:pPr>
        <w:ind w:left="3255" w:hanging="360"/>
      </w:pPr>
      <w:rPr>
        <w:rFonts w:ascii="Wingdings" w:hAnsi="Wingdings" w:hint="default"/>
      </w:rPr>
    </w:lvl>
    <w:lvl w:ilvl="3" w:tplc="04160001" w:tentative="1">
      <w:start w:val="1"/>
      <w:numFmt w:val="bullet"/>
      <w:lvlText w:val=""/>
      <w:lvlJc w:val="left"/>
      <w:pPr>
        <w:ind w:left="3975" w:hanging="360"/>
      </w:pPr>
      <w:rPr>
        <w:rFonts w:ascii="Symbol" w:hAnsi="Symbol" w:hint="default"/>
      </w:rPr>
    </w:lvl>
    <w:lvl w:ilvl="4" w:tplc="04160003" w:tentative="1">
      <w:start w:val="1"/>
      <w:numFmt w:val="bullet"/>
      <w:lvlText w:val="o"/>
      <w:lvlJc w:val="left"/>
      <w:pPr>
        <w:ind w:left="4695" w:hanging="360"/>
      </w:pPr>
      <w:rPr>
        <w:rFonts w:ascii="Courier New" w:hAnsi="Courier New" w:cs="Courier New" w:hint="default"/>
      </w:rPr>
    </w:lvl>
    <w:lvl w:ilvl="5" w:tplc="04160005" w:tentative="1">
      <w:start w:val="1"/>
      <w:numFmt w:val="bullet"/>
      <w:lvlText w:val=""/>
      <w:lvlJc w:val="left"/>
      <w:pPr>
        <w:ind w:left="5415" w:hanging="360"/>
      </w:pPr>
      <w:rPr>
        <w:rFonts w:ascii="Wingdings" w:hAnsi="Wingdings" w:hint="default"/>
      </w:rPr>
    </w:lvl>
    <w:lvl w:ilvl="6" w:tplc="04160001" w:tentative="1">
      <w:start w:val="1"/>
      <w:numFmt w:val="bullet"/>
      <w:lvlText w:val=""/>
      <w:lvlJc w:val="left"/>
      <w:pPr>
        <w:ind w:left="6135" w:hanging="360"/>
      </w:pPr>
      <w:rPr>
        <w:rFonts w:ascii="Symbol" w:hAnsi="Symbol" w:hint="default"/>
      </w:rPr>
    </w:lvl>
    <w:lvl w:ilvl="7" w:tplc="04160003" w:tentative="1">
      <w:start w:val="1"/>
      <w:numFmt w:val="bullet"/>
      <w:lvlText w:val="o"/>
      <w:lvlJc w:val="left"/>
      <w:pPr>
        <w:ind w:left="6855" w:hanging="360"/>
      </w:pPr>
      <w:rPr>
        <w:rFonts w:ascii="Courier New" w:hAnsi="Courier New" w:cs="Courier New" w:hint="default"/>
      </w:rPr>
    </w:lvl>
    <w:lvl w:ilvl="8" w:tplc="04160005" w:tentative="1">
      <w:start w:val="1"/>
      <w:numFmt w:val="bullet"/>
      <w:lvlText w:val=""/>
      <w:lvlJc w:val="left"/>
      <w:pPr>
        <w:ind w:left="7575" w:hanging="360"/>
      </w:pPr>
      <w:rPr>
        <w:rFonts w:ascii="Wingdings" w:hAnsi="Wingdings" w:hint="default"/>
      </w:rPr>
    </w:lvl>
  </w:abstractNum>
  <w:abstractNum w:abstractNumId="8">
    <w:nsid w:val="30A26336"/>
    <w:multiLevelType w:val="multilevel"/>
    <w:tmpl w:val="BB62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A652FD"/>
    <w:multiLevelType w:val="multilevel"/>
    <w:tmpl w:val="0F1CE6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31D2C"/>
    <w:multiLevelType w:val="multilevel"/>
    <w:tmpl w:val="B8D2C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9B3B97"/>
    <w:multiLevelType w:val="multilevel"/>
    <w:tmpl w:val="7B0CF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962C3D"/>
    <w:multiLevelType w:val="multilevel"/>
    <w:tmpl w:val="AE92A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A3E3A"/>
    <w:multiLevelType w:val="hybridMultilevel"/>
    <w:tmpl w:val="0420AFF6"/>
    <w:lvl w:ilvl="0" w:tplc="04160001">
      <w:start w:val="1"/>
      <w:numFmt w:val="bullet"/>
      <w:lvlText w:val=""/>
      <w:lvlJc w:val="left"/>
      <w:pPr>
        <w:ind w:left="1712" w:hanging="360"/>
      </w:pPr>
      <w:rPr>
        <w:rFonts w:ascii="Symbol" w:hAnsi="Symbol" w:hint="default"/>
      </w:rPr>
    </w:lvl>
    <w:lvl w:ilvl="1" w:tplc="04160003" w:tentative="1">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14">
    <w:nsid w:val="4C257AF6"/>
    <w:multiLevelType w:val="hybridMultilevel"/>
    <w:tmpl w:val="F13C4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E236837"/>
    <w:multiLevelType w:val="hybridMultilevel"/>
    <w:tmpl w:val="4F5A9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F1C1CD1"/>
    <w:multiLevelType w:val="multilevel"/>
    <w:tmpl w:val="653888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0D70F8"/>
    <w:multiLevelType w:val="multilevel"/>
    <w:tmpl w:val="4B2C31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C54D4A"/>
    <w:multiLevelType w:val="multilevel"/>
    <w:tmpl w:val="A9D03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922E66"/>
    <w:multiLevelType w:val="hybridMultilevel"/>
    <w:tmpl w:val="55D8D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54E37D5"/>
    <w:multiLevelType w:val="multilevel"/>
    <w:tmpl w:val="4306C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9471CF"/>
    <w:multiLevelType w:val="multilevel"/>
    <w:tmpl w:val="A05C6B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B179B2"/>
    <w:multiLevelType w:val="hybridMultilevel"/>
    <w:tmpl w:val="941C786C"/>
    <w:lvl w:ilvl="0" w:tplc="2D22F1D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F252F8A"/>
    <w:multiLevelType w:val="multilevel"/>
    <w:tmpl w:val="E0CEF7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362A20"/>
    <w:multiLevelType w:val="multilevel"/>
    <w:tmpl w:val="6DDAB3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22"/>
  </w:num>
  <w:num w:numId="4">
    <w:abstractNumId w:val="14"/>
  </w:num>
  <w:num w:numId="5">
    <w:abstractNumId w:val="19"/>
  </w:num>
  <w:num w:numId="6">
    <w:abstractNumId w:val="4"/>
  </w:num>
  <w:num w:numId="7">
    <w:abstractNumId w:val="7"/>
  </w:num>
  <w:num w:numId="8">
    <w:abstractNumId w:val="6"/>
  </w:num>
  <w:num w:numId="9">
    <w:abstractNumId w:val="16"/>
  </w:num>
  <w:num w:numId="10">
    <w:abstractNumId w:val="20"/>
  </w:num>
  <w:num w:numId="11">
    <w:abstractNumId w:val="12"/>
  </w:num>
  <w:num w:numId="12">
    <w:abstractNumId w:val="3"/>
  </w:num>
  <w:num w:numId="13">
    <w:abstractNumId w:val="8"/>
  </w:num>
  <w:num w:numId="14">
    <w:abstractNumId w:val="18"/>
  </w:num>
  <w:num w:numId="15">
    <w:abstractNumId w:val="10"/>
  </w:num>
  <w:num w:numId="16">
    <w:abstractNumId w:val="11"/>
  </w:num>
  <w:num w:numId="17">
    <w:abstractNumId w:val="9"/>
  </w:num>
  <w:num w:numId="18">
    <w:abstractNumId w:val="2"/>
  </w:num>
  <w:num w:numId="19">
    <w:abstractNumId w:val="23"/>
  </w:num>
  <w:num w:numId="20">
    <w:abstractNumId w:val="1"/>
  </w:num>
  <w:num w:numId="21">
    <w:abstractNumId w:val="21"/>
  </w:num>
  <w:num w:numId="22">
    <w:abstractNumId w:val="24"/>
  </w:num>
  <w:num w:numId="23">
    <w:abstractNumId w:val="17"/>
  </w:num>
  <w:num w:numId="24">
    <w:abstractNumId w:val="13"/>
  </w:num>
  <w:num w:numId="2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activeWritingStyle w:appName="MSWord" w:lang="pt-BR" w:vendorID="1" w:dllVersion="513" w:checkStyle="1"/>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48633A"/>
    <w:rsid w:val="00000AC4"/>
    <w:rsid w:val="00017B39"/>
    <w:rsid w:val="00034E25"/>
    <w:rsid w:val="00041970"/>
    <w:rsid w:val="00045970"/>
    <w:rsid w:val="0004782B"/>
    <w:rsid w:val="0006640B"/>
    <w:rsid w:val="00074F6C"/>
    <w:rsid w:val="00075EF9"/>
    <w:rsid w:val="00080BE3"/>
    <w:rsid w:val="000939DD"/>
    <w:rsid w:val="00097E7C"/>
    <w:rsid w:val="000A215E"/>
    <w:rsid w:val="000A36A8"/>
    <w:rsid w:val="000C3293"/>
    <w:rsid w:val="000C377D"/>
    <w:rsid w:val="000D1DF1"/>
    <w:rsid w:val="00110080"/>
    <w:rsid w:val="00112C05"/>
    <w:rsid w:val="00112D98"/>
    <w:rsid w:val="00112DC8"/>
    <w:rsid w:val="0012740B"/>
    <w:rsid w:val="00127545"/>
    <w:rsid w:val="00147566"/>
    <w:rsid w:val="00147D24"/>
    <w:rsid w:val="00150431"/>
    <w:rsid w:val="001549EC"/>
    <w:rsid w:val="00173025"/>
    <w:rsid w:val="00180144"/>
    <w:rsid w:val="0018107A"/>
    <w:rsid w:val="00190B7A"/>
    <w:rsid w:val="001A0869"/>
    <w:rsid w:val="001B0D7E"/>
    <w:rsid w:val="001C1516"/>
    <w:rsid w:val="001E02DD"/>
    <w:rsid w:val="001E32B1"/>
    <w:rsid w:val="001E634A"/>
    <w:rsid w:val="001E6C6D"/>
    <w:rsid w:val="001F1BD4"/>
    <w:rsid w:val="001F7F38"/>
    <w:rsid w:val="00206C1A"/>
    <w:rsid w:val="00245392"/>
    <w:rsid w:val="00247A3B"/>
    <w:rsid w:val="002715C2"/>
    <w:rsid w:val="00271AD8"/>
    <w:rsid w:val="002A0778"/>
    <w:rsid w:val="002A1192"/>
    <w:rsid w:val="002A6EAC"/>
    <w:rsid w:val="002B6FEC"/>
    <w:rsid w:val="002D492E"/>
    <w:rsid w:val="002D539B"/>
    <w:rsid w:val="003008D4"/>
    <w:rsid w:val="00323C05"/>
    <w:rsid w:val="00380E70"/>
    <w:rsid w:val="00381FD4"/>
    <w:rsid w:val="003A1BD5"/>
    <w:rsid w:val="003C04BF"/>
    <w:rsid w:val="003C5636"/>
    <w:rsid w:val="003C7A2E"/>
    <w:rsid w:val="003D08D9"/>
    <w:rsid w:val="003D15BC"/>
    <w:rsid w:val="003D61DC"/>
    <w:rsid w:val="003F225C"/>
    <w:rsid w:val="003F2B79"/>
    <w:rsid w:val="004020ED"/>
    <w:rsid w:val="004113D8"/>
    <w:rsid w:val="00411A0E"/>
    <w:rsid w:val="00420809"/>
    <w:rsid w:val="0042754A"/>
    <w:rsid w:val="00465650"/>
    <w:rsid w:val="0047043E"/>
    <w:rsid w:val="00473324"/>
    <w:rsid w:val="0048633A"/>
    <w:rsid w:val="00495FD4"/>
    <w:rsid w:val="004B505F"/>
    <w:rsid w:val="004D1839"/>
    <w:rsid w:val="004D5F43"/>
    <w:rsid w:val="004E05C4"/>
    <w:rsid w:val="004F1ED8"/>
    <w:rsid w:val="004F6AE6"/>
    <w:rsid w:val="005011F2"/>
    <w:rsid w:val="00507684"/>
    <w:rsid w:val="00537C81"/>
    <w:rsid w:val="00544159"/>
    <w:rsid w:val="00546818"/>
    <w:rsid w:val="00585D60"/>
    <w:rsid w:val="00596DD2"/>
    <w:rsid w:val="005C75EE"/>
    <w:rsid w:val="005D12E4"/>
    <w:rsid w:val="005D6234"/>
    <w:rsid w:val="005E2115"/>
    <w:rsid w:val="005E696B"/>
    <w:rsid w:val="006007CD"/>
    <w:rsid w:val="00617A39"/>
    <w:rsid w:val="00620F4E"/>
    <w:rsid w:val="006225DE"/>
    <w:rsid w:val="006303D7"/>
    <w:rsid w:val="0063542B"/>
    <w:rsid w:val="00642405"/>
    <w:rsid w:val="00642E44"/>
    <w:rsid w:val="00643B4C"/>
    <w:rsid w:val="00646243"/>
    <w:rsid w:val="00652706"/>
    <w:rsid w:val="00660DB3"/>
    <w:rsid w:val="00697DA1"/>
    <w:rsid w:val="006B1B99"/>
    <w:rsid w:val="006C62DE"/>
    <w:rsid w:val="006F6F46"/>
    <w:rsid w:val="00700447"/>
    <w:rsid w:val="00704803"/>
    <w:rsid w:val="00706A20"/>
    <w:rsid w:val="00707D7A"/>
    <w:rsid w:val="0073030B"/>
    <w:rsid w:val="00745473"/>
    <w:rsid w:val="007609B9"/>
    <w:rsid w:val="00763988"/>
    <w:rsid w:val="007739C4"/>
    <w:rsid w:val="00790253"/>
    <w:rsid w:val="008359BE"/>
    <w:rsid w:val="00850E16"/>
    <w:rsid w:val="00884AFA"/>
    <w:rsid w:val="008B6E84"/>
    <w:rsid w:val="008D6542"/>
    <w:rsid w:val="008E1DE6"/>
    <w:rsid w:val="00905A73"/>
    <w:rsid w:val="00912728"/>
    <w:rsid w:val="0095010C"/>
    <w:rsid w:val="00986930"/>
    <w:rsid w:val="00991873"/>
    <w:rsid w:val="009B03C3"/>
    <w:rsid w:val="009B3FD6"/>
    <w:rsid w:val="009C15A0"/>
    <w:rsid w:val="009C72E3"/>
    <w:rsid w:val="009D06AC"/>
    <w:rsid w:val="009D5FE1"/>
    <w:rsid w:val="009E28C9"/>
    <w:rsid w:val="00A06A02"/>
    <w:rsid w:val="00A1097C"/>
    <w:rsid w:val="00A21745"/>
    <w:rsid w:val="00A37D74"/>
    <w:rsid w:val="00A47558"/>
    <w:rsid w:val="00A62E9B"/>
    <w:rsid w:val="00A64A30"/>
    <w:rsid w:val="00A81878"/>
    <w:rsid w:val="00A83A50"/>
    <w:rsid w:val="00AA0A95"/>
    <w:rsid w:val="00AC1DC1"/>
    <w:rsid w:val="00AC213B"/>
    <w:rsid w:val="00AD1BF3"/>
    <w:rsid w:val="00B004DF"/>
    <w:rsid w:val="00B30080"/>
    <w:rsid w:val="00B4349A"/>
    <w:rsid w:val="00B5038F"/>
    <w:rsid w:val="00B56541"/>
    <w:rsid w:val="00B758BA"/>
    <w:rsid w:val="00BA5E4A"/>
    <w:rsid w:val="00BB730D"/>
    <w:rsid w:val="00BE6B58"/>
    <w:rsid w:val="00C253C0"/>
    <w:rsid w:val="00C47045"/>
    <w:rsid w:val="00C552BE"/>
    <w:rsid w:val="00C56884"/>
    <w:rsid w:val="00C635AD"/>
    <w:rsid w:val="00CA5B77"/>
    <w:rsid w:val="00CA5CD2"/>
    <w:rsid w:val="00CC027B"/>
    <w:rsid w:val="00CC77C7"/>
    <w:rsid w:val="00CD0A70"/>
    <w:rsid w:val="00CF1696"/>
    <w:rsid w:val="00D051B0"/>
    <w:rsid w:val="00D0745C"/>
    <w:rsid w:val="00D2429D"/>
    <w:rsid w:val="00D46215"/>
    <w:rsid w:val="00D8189A"/>
    <w:rsid w:val="00D83181"/>
    <w:rsid w:val="00D8353D"/>
    <w:rsid w:val="00D923F9"/>
    <w:rsid w:val="00D925DD"/>
    <w:rsid w:val="00DA6045"/>
    <w:rsid w:val="00DC5693"/>
    <w:rsid w:val="00DD4BDB"/>
    <w:rsid w:val="00DF00BB"/>
    <w:rsid w:val="00E21EEC"/>
    <w:rsid w:val="00E258C1"/>
    <w:rsid w:val="00E34C92"/>
    <w:rsid w:val="00E439A3"/>
    <w:rsid w:val="00E52788"/>
    <w:rsid w:val="00E80CE3"/>
    <w:rsid w:val="00E84E6F"/>
    <w:rsid w:val="00EA4BBA"/>
    <w:rsid w:val="00EA6F97"/>
    <w:rsid w:val="00EB4605"/>
    <w:rsid w:val="00ED2115"/>
    <w:rsid w:val="00EE57F2"/>
    <w:rsid w:val="00F0502D"/>
    <w:rsid w:val="00F34F16"/>
    <w:rsid w:val="00F62DAB"/>
    <w:rsid w:val="00F7175D"/>
    <w:rsid w:val="00F77B17"/>
    <w:rsid w:val="00F86282"/>
    <w:rsid w:val="00F92C1E"/>
    <w:rsid w:val="00FA4684"/>
    <w:rsid w:val="00FB57B7"/>
    <w:rsid w:val="00FC3E48"/>
    <w:rsid w:val="00FD2D16"/>
    <w:rsid w:val="00FE31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4"/>
  </w:style>
  <w:style w:type="paragraph" w:styleId="Ttulo1">
    <w:name w:val="heading 1"/>
    <w:basedOn w:val="Normal"/>
    <w:next w:val="Normal"/>
    <w:qFormat/>
    <w:rsid w:val="00473324"/>
    <w:pPr>
      <w:keepNext/>
      <w:spacing w:before="240" w:after="60"/>
      <w:outlineLvl w:val="0"/>
    </w:pPr>
    <w:rPr>
      <w:rFonts w:ascii="Arial" w:hAnsi="Arial"/>
      <w:b/>
      <w:kern w:val="28"/>
      <w:sz w:val="28"/>
    </w:rPr>
  </w:style>
  <w:style w:type="paragraph" w:styleId="Ttulo2">
    <w:name w:val="heading 2"/>
    <w:basedOn w:val="Normal"/>
    <w:next w:val="Normal"/>
    <w:qFormat/>
    <w:rsid w:val="00473324"/>
    <w:pPr>
      <w:keepNext/>
      <w:spacing w:before="240" w:after="60"/>
      <w:outlineLvl w:val="1"/>
    </w:pPr>
    <w:rPr>
      <w:rFonts w:ascii="Arial" w:hAnsi="Arial"/>
      <w:b/>
      <w:i/>
      <w:sz w:val="24"/>
    </w:rPr>
  </w:style>
  <w:style w:type="paragraph" w:styleId="Ttulo3">
    <w:name w:val="heading 3"/>
    <w:basedOn w:val="Normal"/>
    <w:next w:val="Normal"/>
    <w:qFormat/>
    <w:rsid w:val="00473324"/>
    <w:pPr>
      <w:keepNext/>
      <w:spacing w:before="240" w:after="60"/>
      <w:outlineLvl w:val="2"/>
    </w:pPr>
    <w:rPr>
      <w:rFonts w:ascii="Arial" w:hAnsi="Arial"/>
      <w:sz w:val="24"/>
    </w:rPr>
  </w:style>
  <w:style w:type="paragraph" w:styleId="Ttulo4">
    <w:name w:val="heading 4"/>
    <w:basedOn w:val="Normal"/>
    <w:next w:val="Normal"/>
    <w:qFormat/>
    <w:rsid w:val="00473324"/>
    <w:pPr>
      <w:keepNext/>
      <w:jc w:val="center"/>
      <w:outlineLvl w:val="3"/>
    </w:pPr>
    <w:rPr>
      <w:b/>
      <w:sz w:val="28"/>
      <w:u w:val="single"/>
      <w:lang w:val="en-US"/>
    </w:rPr>
  </w:style>
  <w:style w:type="paragraph" w:styleId="Ttulo5">
    <w:name w:val="heading 5"/>
    <w:basedOn w:val="Normal"/>
    <w:next w:val="Normal"/>
    <w:qFormat/>
    <w:rsid w:val="00473324"/>
    <w:pPr>
      <w:keepNext/>
      <w:jc w:val="both"/>
      <w:outlineLvl w:val="4"/>
    </w:pPr>
    <w:rPr>
      <w:sz w:val="28"/>
      <w:u w:val="single"/>
      <w:lang w:val="en-US"/>
    </w:rPr>
  </w:style>
  <w:style w:type="paragraph" w:styleId="Ttulo6">
    <w:name w:val="heading 6"/>
    <w:basedOn w:val="Normal"/>
    <w:next w:val="Normal"/>
    <w:qFormat/>
    <w:rsid w:val="00473324"/>
    <w:pPr>
      <w:keepNext/>
      <w:jc w:val="both"/>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3324"/>
    <w:pPr>
      <w:tabs>
        <w:tab w:val="center" w:pos="4419"/>
        <w:tab w:val="right" w:pos="8838"/>
      </w:tabs>
    </w:pPr>
  </w:style>
  <w:style w:type="paragraph" w:styleId="Rodap">
    <w:name w:val="footer"/>
    <w:basedOn w:val="Normal"/>
    <w:link w:val="RodapChar"/>
    <w:uiPriority w:val="99"/>
    <w:rsid w:val="00473324"/>
    <w:pPr>
      <w:tabs>
        <w:tab w:val="center" w:pos="4419"/>
        <w:tab w:val="right" w:pos="8838"/>
      </w:tabs>
    </w:pPr>
  </w:style>
  <w:style w:type="character" w:styleId="Hyperlink">
    <w:name w:val="Hyperlink"/>
    <w:basedOn w:val="Fontepargpadro"/>
    <w:rsid w:val="00473324"/>
    <w:rPr>
      <w:color w:val="0000FF"/>
      <w:u w:val="single"/>
    </w:rPr>
  </w:style>
  <w:style w:type="paragraph" w:styleId="Corpodetexto">
    <w:name w:val="Body Text"/>
    <w:basedOn w:val="Normal"/>
    <w:rsid w:val="00473324"/>
    <w:pPr>
      <w:jc w:val="both"/>
    </w:pPr>
    <w:rPr>
      <w:noProof/>
      <w:sz w:val="24"/>
    </w:rPr>
  </w:style>
  <w:style w:type="paragraph" w:styleId="Ttulo">
    <w:name w:val="Title"/>
    <w:basedOn w:val="Normal"/>
    <w:qFormat/>
    <w:rsid w:val="00473324"/>
    <w:pPr>
      <w:jc w:val="center"/>
    </w:pPr>
    <w:rPr>
      <w:rFonts w:ascii="Arial" w:hAnsi="Arial"/>
      <w:b/>
      <w:sz w:val="40"/>
    </w:rPr>
  </w:style>
  <w:style w:type="paragraph" w:styleId="Corpodetexto2">
    <w:name w:val="Body Text 2"/>
    <w:basedOn w:val="Normal"/>
    <w:rsid w:val="00473324"/>
    <w:rPr>
      <w:sz w:val="28"/>
      <w:lang w:val="en-US"/>
    </w:rPr>
  </w:style>
  <w:style w:type="paragraph" w:styleId="Recuodecorpodetexto">
    <w:name w:val="Body Text Indent"/>
    <w:basedOn w:val="Normal"/>
    <w:rsid w:val="00473324"/>
    <w:pPr>
      <w:ind w:firstLine="708"/>
      <w:jc w:val="both"/>
    </w:pPr>
    <w:rPr>
      <w:sz w:val="24"/>
      <w:lang w:val="en-US"/>
    </w:rPr>
  </w:style>
  <w:style w:type="paragraph" w:customStyle="1" w:styleId="PADRAO">
    <w:name w:val="PADRAO"/>
    <w:rsid w:val="00473324"/>
    <w:pPr>
      <w:widowControl w:val="0"/>
      <w:ind w:left="720"/>
      <w:jc w:val="both"/>
    </w:pPr>
    <w:rPr>
      <w:color w:val="000000"/>
      <w:sz w:val="24"/>
    </w:rPr>
  </w:style>
  <w:style w:type="character" w:styleId="Refdecomentrio">
    <w:name w:val="annotation reference"/>
    <w:basedOn w:val="Fontepargpadro"/>
    <w:semiHidden/>
    <w:rsid w:val="00473324"/>
    <w:rPr>
      <w:sz w:val="16"/>
    </w:rPr>
  </w:style>
  <w:style w:type="paragraph" w:customStyle="1" w:styleId="A061270">
    <w:name w:val="_A061270"/>
    <w:rsid w:val="00473324"/>
    <w:pPr>
      <w:widowControl w:val="0"/>
      <w:ind w:left="1584" w:hanging="864"/>
      <w:jc w:val="both"/>
    </w:pPr>
    <w:rPr>
      <w:color w:val="000000"/>
      <w:sz w:val="24"/>
    </w:rPr>
  </w:style>
  <w:style w:type="paragraph" w:customStyle="1" w:styleId="A120670">
    <w:name w:val="_A120670"/>
    <w:rsid w:val="00473324"/>
    <w:pPr>
      <w:widowControl w:val="0"/>
      <w:ind w:left="720" w:firstLine="864"/>
      <w:jc w:val="both"/>
    </w:pPr>
    <w:rPr>
      <w:color w:val="000000"/>
      <w:sz w:val="24"/>
    </w:rPr>
  </w:style>
  <w:style w:type="paragraph" w:customStyle="1" w:styleId="A061470">
    <w:name w:val="_A061470"/>
    <w:rsid w:val="00473324"/>
    <w:pPr>
      <w:widowControl w:val="0"/>
      <w:ind w:left="1872" w:hanging="1152"/>
      <w:jc w:val="both"/>
    </w:pPr>
    <w:rPr>
      <w:color w:val="000000"/>
      <w:sz w:val="24"/>
    </w:rPr>
  </w:style>
  <w:style w:type="paragraph" w:customStyle="1" w:styleId="A061370">
    <w:name w:val="_A061370"/>
    <w:rsid w:val="00473324"/>
    <w:pPr>
      <w:widowControl w:val="0"/>
      <w:ind w:left="1728" w:hanging="1008"/>
      <w:jc w:val="both"/>
    </w:pPr>
    <w:rPr>
      <w:color w:val="000000"/>
      <w:sz w:val="24"/>
    </w:rPr>
  </w:style>
  <w:style w:type="paragraph" w:customStyle="1" w:styleId="T3Ttulo3">
    <w:name w:val="T3 Título 3"/>
    <w:next w:val="Normal"/>
    <w:rsid w:val="00473324"/>
    <w:pPr>
      <w:keepNext/>
      <w:widowControl w:val="0"/>
      <w:spacing w:before="360"/>
    </w:pPr>
    <w:rPr>
      <w:b/>
      <w:color w:val="000000"/>
      <w:sz w:val="24"/>
    </w:rPr>
  </w:style>
  <w:style w:type="paragraph" w:customStyle="1" w:styleId="NDNormalDireita">
    <w:name w:val="ND Normal à Direita"/>
    <w:rsid w:val="00473324"/>
    <w:pPr>
      <w:widowControl w:val="0"/>
      <w:jc w:val="right"/>
    </w:pPr>
    <w:rPr>
      <w:color w:val="000000"/>
    </w:rPr>
  </w:style>
  <w:style w:type="paragraph" w:customStyle="1" w:styleId="A060875">
    <w:name w:val="_A060875"/>
    <w:rsid w:val="00473324"/>
    <w:pPr>
      <w:widowControl w:val="0"/>
      <w:ind w:left="1008" w:hanging="288"/>
      <w:jc w:val="both"/>
    </w:pPr>
    <w:rPr>
      <w:color w:val="000000"/>
      <w:sz w:val="24"/>
    </w:rPr>
  </w:style>
  <w:style w:type="paragraph" w:customStyle="1" w:styleId="A460670">
    <w:name w:val="_A460670"/>
    <w:rsid w:val="00473324"/>
    <w:pPr>
      <w:widowControl w:val="0"/>
      <w:ind w:left="720" w:firstLine="5760"/>
      <w:jc w:val="both"/>
    </w:pPr>
    <w:rPr>
      <w:color w:val="000000"/>
      <w:sz w:val="24"/>
    </w:rPr>
  </w:style>
  <w:style w:type="paragraph" w:styleId="Textodecomentrio">
    <w:name w:val="annotation text"/>
    <w:basedOn w:val="Normal"/>
    <w:semiHidden/>
    <w:rsid w:val="00473324"/>
    <w:pPr>
      <w:widowControl w:val="0"/>
      <w:jc w:val="both"/>
    </w:pPr>
    <w:rPr>
      <w:color w:val="000000"/>
    </w:rPr>
  </w:style>
  <w:style w:type="paragraph" w:styleId="Textodebalo">
    <w:name w:val="Balloon Text"/>
    <w:basedOn w:val="Normal"/>
    <w:semiHidden/>
    <w:rsid w:val="00763988"/>
    <w:rPr>
      <w:rFonts w:ascii="Tahoma" w:hAnsi="Tahoma" w:cs="Tahoma"/>
      <w:sz w:val="16"/>
      <w:szCs w:val="16"/>
    </w:rPr>
  </w:style>
  <w:style w:type="paragraph" w:customStyle="1" w:styleId="c17">
    <w:name w:val="c17"/>
    <w:basedOn w:val="Normal"/>
    <w:rsid w:val="00546818"/>
    <w:pPr>
      <w:widowControl w:val="0"/>
      <w:spacing w:line="240" w:lineRule="atLeast"/>
      <w:jc w:val="center"/>
    </w:pPr>
    <w:rPr>
      <w:snapToGrid w:val="0"/>
      <w:sz w:val="24"/>
    </w:rPr>
  </w:style>
  <w:style w:type="paragraph" w:customStyle="1" w:styleId="p23">
    <w:name w:val="p23"/>
    <w:basedOn w:val="Normal"/>
    <w:rsid w:val="00546818"/>
    <w:pPr>
      <w:widowControl w:val="0"/>
      <w:tabs>
        <w:tab w:val="left" w:pos="660"/>
      </w:tabs>
      <w:spacing w:line="240" w:lineRule="atLeast"/>
      <w:ind w:left="720" w:hanging="720"/>
    </w:pPr>
    <w:rPr>
      <w:snapToGrid w:val="0"/>
      <w:sz w:val="24"/>
    </w:rPr>
  </w:style>
  <w:style w:type="paragraph" w:customStyle="1" w:styleId="t50">
    <w:name w:val="t50"/>
    <w:basedOn w:val="Normal"/>
    <w:rsid w:val="00546818"/>
    <w:pPr>
      <w:widowControl w:val="0"/>
      <w:spacing w:line="240" w:lineRule="atLeast"/>
    </w:pPr>
    <w:rPr>
      <w:snapToGrid w:val="0"/>
      <w:sz w:val="24"/>
    </w:rPr>
  </w:style>
  <w:style w:type="paragraph" w:customStyle="1" w:styleId="t52">
    <w:name w:val="t52"/>
    <w:basedOn w:val="Normal"/>
    <w:rsid w:val="00546818"/>
    <w:pPr>
      <w:widowControl w:val="0"/>
      <w:spacing w:line="240" w:lineRule="atLeast"/>
    </w:pPr>
    <w:rPr>
      <w:snapToGrid w:val="0"/>
      <w:sz w:val="24"/>
    </w:rPr>
  </w:style>
  <w:style w:type="paragraph" w:customStyle="1" w:styleId="t57">
    <w:name w:val="t57"/>
    <w:basedOn w:val="Normal"/>
    <w:rsid w:val="00546818"/>
    <w:pPr>
      <w:widowControl w:val="0"/>
      <w:spacing w:line="240" w:lineRule="atLeast"/>
    </w:pPr>
    <w:rPr>
      <w:snapToGrid w:val="0"/>
      <w:sz w:val="24"/>
    </w:rPr>
  </w:style>
  <w:style w:type="paragraph" w:customStyle="1" w:styleId="t58">
    <w:name w:val="t58"/>
    <w:basedOn w:val="Normal"/>
    <w:rsid w:val="00546818"/>
    <w:pPr>
      <w:widowControl w:val="0"/>
      <w:spacing w:line="240" w:lineRule="atLeast"/>
    </w:pPr>
    <w:rPr>
      <w:snapToGrid w:val="0"/>
      <w:sz w:val="24"/>
    </w:rPr>
  </w:style>
  <w:style w:type="paragraph" w:styleId="PargrafodaLista">
    <w:name w:val="List Paragraph"/>
    <w:basedOn w:val="Normal"/>
    <w:uiPriority w:val="34"/>
    <w:qFormat/>
    <w:rsid w:val="00495FD4"/>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495FD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495FD4"/>
  </w:style>
  <w:style w:type="character" w:customStyle="1" w:styleId="CabealhoChar">
    <w:name w:val="Cabeçalho Char"/>
    <w:basedOn w:val="Fontepargpadro"/>
    <w:link w:val="Cabealho"/>
    <w:uiPriority w:val="99"/>
    <w:rsid w:val="00A06A02"/>
  </w:style>
  <w:style w:type="character" w:customStyle="1" w:styleId="annotator-hl">
    <w:name w:val="annotator-hl"/>
    <w:basedOn w:val="Fontepargpadro"/>
    <w:rsid w:val="00180144"/>
  </w:style>
  <w:style w:type="paragraph" w:customStyle="1" w:styleId="Standard">
    <w:name w:val="Standard"/>
    <w:rsid w:val="002B6FEC"/>
    <w:pPr>
      <w:widowControl w:val="0"/>
      <w:suppressAutoHyphens/>
    </w:pPr>
    <w:rPr>
      <w:rFonts w:eastAsia="SimSun" w:cs="Mangal"/>
      <w:kern w:val="1"/>
      <w:sz w:val="24"/>
      <w:szCs w:val="24"/>
      <w:lang w:eastAsia="zh-CN" w:bidi="hi-IN"/>
    </w:rPr>
  </w:style>
  <w:style w:type="character" w:styleId="nfase">
    <w:name w:val="Emphasis"/>
    <w:uiPriority w:val="20"/>
    <w:qFormat/>
    <w:rsid w:val="002B6FEC"/>
    <w:rPr>
      <w:i/>
      <w:iCs/>
    </w:rPr>
  </w:style>
  <w:style w:type="paragraph" w:styleId="NormalWeb">
    <w:name w:val="Normal (Web)"/>
    <w:basedOn w:val="Normal"/>
    <w:uiPriority w:val="99"/>
    <w:unhideWhenUsed/>
    <w:rsid w:val="000C3293"/>
    <w:pPr>
      <w:spacing w:before="100" w:beforeAutospacing="1" w:after="100" w:afterAutospacing="1"/>
    </w:pPr>
    <w:rPr>
      <w:sz w:val="24"/>
      <w:szCs w:val="24"/>
    </w:rPr>
  </w:style>
  <w:style w:type="character" w:styleId="Forte">
    <w:name w:val="Strong"/>
    <w:basedOn w:val="Fontepargpadro"/>
    <w:uiPriority w:val="22"/>
    <w:qFormat/>
    <w:rsid w:val="000C3293"/>
    <w:rPr>
      <w:b/>
      <w:bCs/>
    </w:rPr>
  </w:style>
  <w:style w:type="paragraph" w:customStyle="1" w:styleId="identifica">
    <w:name w:val="identifica"/>
    <w:basedOn w:val="Normal"/>
    <w:rsid w:val="000C3293"/>
    <w:pPr>
      <w:spacing w:before="100" w:beforeAutospacing="1" w:after="100" w:afterAutospacing="1"/>
    </w:pPr>
    <w:rPr>
      <w:sz w:val="24"/>
      <w:szCs w:val="24"/>
    </w:rPr>
  </w:style>
  <w:style w:type="paragraph" w:customStyle="1" w:styleId="ementa">
    <w:name w:val="ementa"/>
    <w:basedOn w:val="Normal"/>
    <w:rsid w:val="000C3293"/>
    <w:pPr>
      <w:spacing w:before="100" w:beforeAutospacing="1" w:after="100" w:afterAutospacing="1"/>
    </w:pPr>
    <w:rPr>
      <w:sz w:val="24"/>
      <w:szCs w:val="24"/>
    </w:rPr>
  </w:style>
  <w:style w:type="paragraph" w:customStyle="1" w:styleId="Normal1">
    <w:name w:val="Normal1"/>
    <w:rsid w:val="008359BE"/>
    <w:rPr>
      <w:sz w:val="24"/>
      <w:szCs w:val="24"/>
    </w:rPr>
  </w:style>
</w:styles>
</file>

<file path=word/webSettings.xml><?xml version="1.0" encoding="utf-8"?>
<w:webSettings xmlns:r="http://schemas.openxmlformats.org/officeDocument/2006/relationships" xmlns:w="http://schemas.openxmlformats.org/wordprocessingml/2006/main">
  <w:divs>
    <w:div w:id="192426252">
      <w:bodyDiv w:val="1"/>
      <w:marLeft w:val="0"/>
      <w:marRight w:val="0"/>
      <w:marTop w:val="0"/>
      <w:marBottom w:val="0"/>
      <w:divBdr>
        <w:top w:val="none" w:sz="0" w:space="0" w:color="auto"/>
        <w:left w:val="none" w:sz="0" w:space="0" w:color="auto"/>
        <w:bottom w:val="none" w:sz="0" w:space="0" w:color="auto"/>
        <w:right w:val="none" w:sz="0" w:space="0" w:color="auto"/>
      </w:divBdr>
    </w:div>
    <w:div w:id="751589217">
      <w:bodyDiv w:val="1"/>
      <w:marLeft w:val="0"/>
      <w:marRight w:val="0"/>
      <w:marTop w:val="0"/>
      <w:marBottom w:val="0"/>
      <w:divBdr>
        <w:top w:val="none" w:sz="0" w:space="0" w:color="auto"/>
        <w:left w:val="none" w:sz="0" w:space="0" w:color="auto"/>
        <w:bottom w:val="none" w:sz="0" w:space="0" w:color="auto"/>
        <w:right w:val="none" w:sz="0" w:space="0" w:color="auto"/>
      </w:divBdr>
    </w:div>
    <w:div w:id="1104426206">
      <w:bodyDiv w:val="1"/>
      <w:marLeft w:val="0"/>
      <w:marRight w:val="0"/>
      <w:marTop w:val="0"/>
      <w:marBottom w:val="0"/>
      <w:divBdr>
        <w:top w:val="none" w:sz="0" w:space="0" w:color="auto"/>
        <w:left w:val="none" w:sz="0" w:space="0" w:color="auto"/>
        <w:bottom w:val="none" w:sz="0" w:space="0" w:color="auto"/>
        <w:right w:val="none" w:sz="0" w:space="0" w:color="auto"/>
      </w:divBdr>
    </w:div>
    <w:div w:id="1317950480">
      <w:bodyDiv w:val="1"/>
      <w:marLeft w:val="0"/>
      <w:marRight w:val="0"/>
      <w:marTop w:val="0"/>
      <w:marBottom w:val="0"/>
      <w:divBdr>
        <w:top w:val="none" w:sz="0" w:space="0" w:color="auto"/>
        <w:left w:val="none" w:sz="0" w:space="0" w:color="auto"/>
        <w:bottom w:val="none" w:sz="0" w:space="0" w:color="auto"/>
        <w:right w:val="none" w:sz="0" w:space="0" w:color="auto"/>
      </w:divBdr>
    </w:div>
    <w:div w:id="16727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so@cmso.sp.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DF3B-2748-41AC-A9C3-75660195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INFORMATIVO DE RENDIMENTOS</vt:lpstr>
    </vt:vector>
  </TitlesOfParts>
  <Company>.</Company>
  <LinksUpToDate>false</LinksUpToDate>
  <CharactersWithSpaces>2935</CharactersWithSpaces>
  <SharedDoc>false</SharedDoc>
  <HLinks>
    <vt:vector size="6" baseType="variant">
      <vt:variant>
        <vt:i4>6160501</vt:i4>
      </vt:variant>
      <vt:variant>
        <vt:i4>0</vt:i4>
      </vt:variant>
      <vt:variant>
        <vt:i4>0</vt:i4>
      </vt:variant>
      <vt:variant>
        <vt:i4>5</vt:i4>
      </vt:variant>
      <vt:variant>
        <vt:lpwstr>mailto:cmso@cmso.sp.gov.br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INFORMATIVO DE RENDIMENTOS</dc:title>
  <dc:creator>.</dc:creator>
  <cp:lastModifiedBy>Cliente</cp:lastModifiedBy>
  <cp:revision>2</cp:revision>
  <cp:lastPrinted>2021-01-15T13:05:00Z</cp:lastPrinted>
  <dcterms:created xsi:type="dcterms:W3CDTF">2025-03-11T13:43:00Z</dcterms:created>
  <dcterms:modified xsi:type="dcterms:W3CDTF">2025-03-11T13:43:00Z</dcterms:modified>
</cp:coreProperties>
</file>